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56953" w14:textId="77777777" w:rsidR="00280B77" w:rsidRDefault="00280B77" w:rsidP="00CD623B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87662A0" w14:textId="77777777" w:rsidR="00CD623B" w:rsidRPr="00051AAD" w:rsidRDefault="00051AAD" w:rsidP="00CD623B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TRGOVAČKO-UGOSTITELJSKA ŠKOLA, KARLOVAC</w:t>
      </w:r>
    </w:p>
    <w:p w14:paraId="70B28D48" w14:textId="77777777" w:rsidR="00FB7C17" w:rsidRPr="00FB7C17" w:rsidRDefault="00605979" w:rsidP="00CD623B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Radićeva 8 i 10</w:t>
      </w:r>
    </w:p>
    <w:p w14:paraId="0CE2F86C" w14:textId="77777777" w:rsidR="00FB7C17" w:rsidRPr="00FB7C17" w:rsidRDefault="00FB7C17" w:rsidP="00CD623B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7C17">
        <w:rPr>
          <w:rFonts w:ascii="Times New Roman" w:hAnsi="Times New Roman" w:cs="Times New Roman"/>
          <w:sz w:val="24"/>
          <w:szCs w:val="24"/>
        </w:rPr>
        <w:t>47000 Karlovac</w:t>
      </w:r>
    </w:p>
    <w:p w14:paraId="7A61050C" w14:textId="77777777" w:rsidR="00CD623B" w:rsidRDefault="00DD2BA1" w:rsidP="00CD623B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MB: 03790100</w:t>
      </w:r>
    </w:p>
    <w:p w14:paraId="770B97F0" w14:textId="77777777" w:rsidR="004165C9" w:rsidRPr="0070396D" w:rsidRDefault="004165C9" w:rsidP="00CD623B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OIB: </w:t>
      </w:r>
      <w:r w:rsidRPr="004165C9">
        <w:rPr>
          <w:sz w:val="24"/>
          <w:szCs w:val="24"/>
        </w:rPr>
        <w:t>96309520796</w:t>
      </w:r>
    </w:p>
    <w:p w14:paraId="12D0D8B0" w14:textId="77777777" w:rsidR="00CD623B" w:rsidRPr="0070396D" w:rsidRDefault="00085D3F" w:rsidP="00CD623B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RKP: 19167</w:t>
      </w:r>
    </w:p>
    <w:p w14:paraId="71158D35" w14:textId="77777777" w:rsidR="00CD623B" w:rsidRPr="0070396D" w:rsidRDefault="00CD623B" w:rsidP="00CD623B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396D">
        <w:rPr>
          <w:rFonts w:ascii="Times New Roman" w:hAnsi="Times New Roman" w:cs="Times New Roman"/>
          <w:sz w:val="24"/>
          <w:szCs w:val="24"/>
        </w:rPr>
        <w:t>Razina: 31, Razdjel: 000</w:t>
      </w:r>
    </w:p>
    <w:p w14:paraId="62D73013" w14:textId="77777777" w:rsidR="00CD623B" w:rsidRDefault="00CD623B" w:rsidP="00CD623B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396D">
        <w:rPr>
          <w:rFonts w:ascii="Times New Roman" w:hAnsi="Times New Roman" w:cs="Times New Roman"/>
          <w:sz w:val="24"/>
          <w:szCs w:val="24"/>
        </w:rPr>
        <w:t xml:space="preserve">Djelatnost: </w:t>
      </w:r>
      <w:r w:rsidR="00085D3F">
        <w:rPr>
          <w:rFonts w:ascii="Times New Roman" w:hAnsi="Times New Roman" w:cs="Times New Roman"/>
          <w:sz w:val="24"/>
          <w:szCs w:val="24"/>
        </w:rPr>
        <w:t>8532</w:t>
      </w:r>
      <w:r w:rsidR="004165C9">
        <w:rPr>
          <w:rFonts w:ascii="Times New Roman" w:hAnsi="Times New Roman" w:cs="Times New Roman"/>
          <w:sz w:val="24"/>
          <w:szCs w:val="24"/>
        </w:rPr>
        <w:t>,</w:t>
      </w:r>
      <w:r w:rsidR="00085D3F">
        <w:rPr>
          <w:rFonts w:ascii="Times New Roman" w:hAnsi="Times New Roman" w:cs="Times New Roman"/>
          <w:sz w:val="24"/>
          <w:szCs w:val="24"/>
        </w:rPr>
        <w:t xml:space="preserve"> Tehničko i strukovno srednje obrazovanje</w:t>
      </w:r>
    </w:p>
    <w:p w14:paraId="745C32A0" w14:textId="77777777" w:rsidR="00CD623B" w:rsidRDefault="00CD623B" w:rsidP="00CD623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00F0948" w14:textId="77777777" w:rsidR="00CD623B" w:rsidRPr="0070396D" w:rsidRDefault="00CD623B" w:rsidP="00CD623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BE3CB07" w14:textId="77777777" w:rsidR="00CD623B" w:rsidRPr="00CC147A" w:rsidRDefault="00CD623B" w:rsidP="00CD6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C147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BILJEŠKE UZ FINANCIJSKI IZVJEŠTAJ</w:t>
      </w:r>
    </w:p>
    <w:p w14:paraId="5CF0840A" w14:textId="77777777" w:rsidR="00CD623B" w:rsidRDefault="00CD623B" w:rsidP="00CD623B">
      <w:pPr>
        <w:spacing w:after="0" w:line="240" w:lineRule="auto"/>
        <w:jc w:val="center"/>
        <w:rPr>
          <w:rFonts w:ascii="N" w:eastAsia="Times New Roman" w:hAnsi="N" w:cs="Times New Roman"/>
          <w:b/>
          <w:sz w:val="24"/>
          <w:szCs w:val="24"/>
          <w:lang w:eastAsia="hr-HR"/>
        </w:rPr>
      </w:pPr>
      <w:r w:rsidRPr="002A4608">
        <w:rPr>
          <w:rFonts w:ascii="N" w:eastAsia="Times New Roman" w:hAnsi="N" w:cs="Times New Roman"/>
          <w:b/>
          <w:sz w:val="24"/>
          <w:szCs w:val="24"/>
          <w:lang w:eastAsia="hr-HR"/>
        </w:rPr>
        <w:t>OD 01.</w:t>
      </w:r>
      <w:r w:rsidR="003F2712">
        <w:rPr>
          <w:rFonts w:ascii="N" w:eastAsia="Times New Roman" w:hAnsi="N" w:cs="Times New Roman"/>
          <w:b/>
          <w:sz w:val="24"/>
          <w:szCs w:val="24"/>
          <w:lang w:eastAsia="hr-HR"/>
        </w:rPr>
        <w:t xml:space="preserve"> SIJEČNJA </w:t>
      </w:r>
      <w:r w:rsidRPr="002A4608">
        <w:rPr>
          <w:rFonts w:ascii="N" w:eastAsia="Times New Roman" w:hAnsi="N" w:cs="Times New Roman"/>
          <w:b/>
          <w:sz w:val="24"/>
          <w:szCs w:val="24"/>
          <w:lang w:eastAsia="hr-HR"/>
        </w:rPr>
        <w:t xml:space="preserve"> DO 31.</w:t>
      </w:r>
      <w:r w:rsidR="003F2712">
        <w:rPr>
          <w:rFonts w:ascii="N" w:eastAsia="Times New Roman" w:hAnsi="N" w:cs="Times New Roman"/>
          <w:b/>
          <w:sz w:val="24"/>
          <w:szCs w:val="24"/>
          <w:lang w:eastAsia="hr-HR"/>
        </w:rPr>
        <w:t xml:space="preserve"> PROSINCA </w:t>
      </w:r>
      <w:r w:rsidRPr="002A4608">
        <w:rPr>
          <w:rFonts w:ascii="N" w:eastAsia="Times New Roman" w:hAnsi="N" w:cs="Times New Roman"/>
          <w:b/>
          <w:sz w:val="24"/>
          <w:szCs w:val="24"/>
          <w:lang w:eastAsia="hr-HR"/>
        </w:rPr>
        <w:t>20</w:t>
      </w:r>
      <w:r w:rsidR="004A514C" w:rsidRPr="002A4608">
        <w:rPr>
          <w:rFonts w:ascii="N" w:eastAsia="Times New Roman" w:hAnsi="N" w:cs="Times New Roman"/>
          <w:b/>
          <w:sz w:val="24"/>
          <w:szCs w:val="24"/>
          <w:lang w:eastAsia="hr-HR"/>
        </w:rPr>
        <w:t>2</w:t>
      </w:r>
      <w:r w:rsidR="008A7CF6">
        <w:rPr>
          <w:rFonts w:ascii="N" w:eastAsia="Times New Roman" w:hAnsi="N" w:cs="Times New Roman"/>
          <w:b/>
          <w:sz w:val="24"/>
          <w:szCs w:val="24"/>
          <w:lang w:eastAsia="hr-HR"/>
        </w:rPr>
        <w:t>4</w:t>
      </w:r>
      <w:r w:rsidRPr="002A4608">
        <w:rPr>
          <w:rFonts w:ascii="N" w:eastAsia="Times New Roman" w:hAnsi="N" w:cs="Times New Roman"/>
          <w:b/>
          <w:sz w:val="24"/>
          <w:szCs w:val="24"/>
          <w:lang w:eastAsia="hr-HR"/>
        </w:rPr>
        <w:t>. GODINE</w:t>
      </w:r>
    </w:p>
    <w:p w14:paraId="12064BD4" w14:textId="77777777" w:rsidR="002A4608" w:rsidRPr="002A4608" w:rsidRDefault="002A4608" w:rsidP="00CD623B">
      <w:pPr>
        <w:spacing w:after="0" w:line="240" w:lineRule="auto"/>
        <w:jc w:val="center"/>
        <w:rPr>
          <w:rFonts w:ascii="N" w:eastAsia="Times New Roman" w:hAnsi="N" w:cs="Times New Roman"/>
          <w:b/>
          <w:sz w:val="24"/>
          <w:szCs w:val="24"/>
          <w:lang w:eastAsia="hr-HR"/>
        </w:rPr>
      </w:pPr>
    </w:p>
    <w:p w14:paraId="1697AF7A" w14:textId="77777777" w:rsidR="00235046" w:rsidRPr="002A4608" w:rsidRDefault="00605979" w:rsidP="00A50147">
      <w:pPr>
        <w:spacing w:after="0" w:line="240" w:lineRule="auto"/>
        <w:jc w:val="both"/>
        <w:rPr>
          <w:rFonts w:ascii="N" w:eastAsia="Times New Roman" w:hAnsi="N" w:cs="Times New Roman"/>
          <w:sz w:val="24"/>
          <w:szCs w:val="24"/>
          <w:lang w:eastAsia="hr-HR"/>
        </w:rPr>
      </w:pPr>
      <w:r w:rsidRPr="002A4608">
        <w:rPr>
          <w:rFonts w:ascii="N" w:eastAsia="Times New Roman" w:hAnsi="N" w:cs="Times New Roman"/>
          <w:sz w:val="24"/>
          <w:szCs w:val="24"/>
          <w:lang w:eastAsia="hr-HR"/>
        </w:rPr>
        <w:t xml:space="preserve">Trgovačko-ugostiteljska škola, </w:t>
      </w:r>
      <w:r w:rsidR="00FB7C17" w:rsidRPr="002A4608">
        <w:rPr>
          <w:rFonts w:ascii="N" w:eastAsia="Times New Roman" w:hAnsi="N" w:cs="Times New Roman"/>
          <w:sz w:val="24"/>
          <w:szCs w:val="24"/>
          <w:lang w:eastAsia="hr-HR"/>
        </w:rPr>
        <w:t xml:space="preserve"> Karlovac posluje u skladu sa Zakonom o odgoju i obrazovanju u osnovnoj i srednjoj školi (NN 87/08, 86/09, 92/10, 105/10, 90/11, 05/12, 16/12, 86/12, 126/1</w:t>
      </w:r>
      <w:r w:rsidR="004A514C" w:rsidRPr="002A4608">
        <w:rPr>
          <w:rFonts w:ascii="N" w:eastAsia="Times New Roman" w:hAnsi="N" w:cs="Times New Roman"/>
          <w:sz w:val="24"/>
          <w:szCs w:val="24"/>
          <w:lang w:eastAsia="hr-HR"/>
        </w:rPr>
        <w:t>2, 94/13, 152/14, 07/17, 68/18 ,</w:t>
      </w:r>
      <w:r w:rsidR="00FB7C17" w:rsidRPr="002A4608">
        <w:rPr>
          <w:rFonts w:ascii="N" w:eastAsia="Times New Roman" w:hAnsi="N" w:cs="Times New Roman"/>
          <w:sz w:val="24"/>
          <w:szCs w:val="24"/>
          <w:lang w:eastAsia="hr-HR"/>
        </w:rPr>
        <w:t xml:space="preserve"> 98/19</w:t>
      </w:r>
      <w:r w:rsidR="002C52BD" w:rsidRPr="002A4608">
        <w:rPr>
          <w:rFonts w:ascii="N" w:eastAsia="Times New Roman" w:hAnsi="N" w:cs="Times New Roman"/>
          <w:sz w:val="24"/>
          <w:szCs w:val="24"/>
          <w:lang w:eastAsia="hr-HR"/>
        </w:rPr>
        <w:t>,</w:t>
      </w:r>
      <w:r w:rsidR="004A514C" w:rsidRPr="002A4608">
        <w:rPr>
          <w:rFonts w:ascii="N" w:eastAsia="Times New Roman" w:hAnsi="N" w:cs="Times New Roman"/>
          <w:sz w:val="24"/>
          <w:szCs w:val="24"/>
          <w:lang w:eastAsia="hr-HR"/>
        </w:rPr>
        <w:t xml:space="preserve"> 64/20</w:t>
      </w:r>
      <w:r w:rsidR="00FF7381">
        <w:rPr>
          <w:rFonts w:ascii="N" w:eastAsia="Times New Roman" w:hAnsi="N" w:cs="Times New Roman"/>
          <w:sz w:val="24"/>
          <w:szCs w:val="24"/>
          <w:lang w:eastAsia="hr-HR"/>
        </w:rPr>
        <w:t xml:space="preserve">, </w:t>
      </w:r>
      <w:r w:rsidR="002C52BD" w:rsidRPr="002A4608">
        <w:rPr>
          <w:rFonts w:ascii="N" w:eastAsia="Times New Roman" w:hAnsi="N" w:cs="Times New Roman"/>
          <w:sz w:val="24"/>
          <w:szCs w:val="24"/>
          <w:lang w:eastAsia="hr-HR"/>
        </w:rPr>
        <w:t>151/22</w:t>
      </w:r>
      <w:r w:rsidR="00FF7381">
        <w:rPr>
          <w:rFonts w:ascii="N" w:eastAsia="Times New Roman" w:hAnsi="N" w:cs="Times New Roman"/>
          <w:sz w:val="24"/>
          <w:szCs w:val="24"/>
          <w:lang w:eastAsia="hr-HR"/>
        </w:rPr>
        <w:t xml:space="preserve"> i 156/23</w:t>
      </w:r>
      <w:r w:rsidR="00BE384E" w:rsidRPr="002A4608">
        <w:rPr>
          <w:rFonts w:ascii="N" w:eastAsia="Times New Roman" w:hAnsi="N" w:cs="Times New Roman"/>
          <w:sz w:val="24"/>
          <w:szCs w:val="24"/>
          <w:lang w:eastAsia="hr-HR"/>
        </w:rPr>
        <w:t>) i Statutom</w:t>
      </w:r>
      <w:r w:rsidR="00FB7C17" w:rsidRPr="002A4608">
        <w:rPr>
          <w:rFonts w:ascii="N" w:eastAsia="Times New Roman" w:hAnsi="N" w:cs="Times New Roman"/>
          <w:sz w:val="24"/>
          <w:szCs w:val="24"/>
          <w:lang w:eastAsia="hr-HR"/>
        </w:rPr>
        <w:t xml:space="preserve"> </w:t>
      </w:r>
      <w:r w:rsidR="00BE384E" w:rsidRPr="002A4608">
        <w:rPr>
          <w:rFonts w:ascii="N" w:eastAsia="Times New Roman" w:hAnsi="N" w:cs="Times New Roman"/>
          <w:sz w:val="24"/>
          <w:szCs w:val="24"/>
          <w:lang w:eastAsia="hr-HR"/>
        </w:rPr>
        <w:t>škole</w:t>
      </w:r>
      <w:r w:rsidR="00204069">
        <w:rPr>
          <w:rFonts w:ascii="N" w:eastAsia="Times New Roman" w:hAnsi="N" w:cs="Times New Roman"/>
          <w:sz w:val="24"/>
          <w:szCs w:val="24"/>
          <w:lang w:eastAsia="hr-HR"/>
        </w:rPr>
        <w:t>. Škola</w:t>
      </w:r>
      <w:r w:rsidR="00BE384E" w:rsidRPr="002A4608">
        <w:rPr>
          <w:rFonts w:ascii="N" w:eastAsia="Times New Roman" w:hAnsi="N" w:cs="Times New Roman"/>
          <w:sz w:val="24"/>
          <w:szCs w:val="24"/>
          <w:lang w:eastAsia="hr-HR"/>
        </w:rPr>
        <w:t xml:space="preserve"> </w:t>
      </w:r>
      <w:r w:rsidR="00204069">
        <w:rPr>
          <w:rFonts w:ascii="N" w:eastAsia="Times New Roman" w:hAnsi="N" w:cs="Times New Roman"/>
          <w:sz w:val="24"/>
          <w:szCs w:val="24"/>
          <w:lang w:eastAsia="hr-HR"/>
        </w:rPr>
        <w:t>obavlja,</w:t>
      </w:r>
      <w:r w:rsidR="00FB7C17" w:rsidRPr="002A4608">
        <w:rPr>
          <w:rFonts w:ascii="N" w:eastAsia="Times New Roman" w:hAnsi="N" w:cs="Times New Roman"/>
          <w:sz w:val="24"/>
          <w:szCs w:val="24"/>
          <w:lang w:eastAsia="hr-HR"/>
        </w:rPr>
        <w:t xml:space="preserve">  kao osnovnu djelatnost odgoj i obrazovanje</w:t>
      </w:r>
      <w:r w:rsidR="00235046" w:rsidRPr="002A4608">
        <w:rPr>
          <w:rFonts w:ascii="N" w:hAnsi="N"/>
          <w:color w:val="000000"/>
          <w:sz w:val="24"/>
          <w:szCs w:val="24"/>
          <w:shd w:val="clear" w:color="auto" w:fill="FFFFFF"/>
        </w:rPr>
        <w:t xml:space="preserve"> učenika i odraslih polaznika za stjecanje srednje stručne spreme, niže stručne spreme, osposobljavanje i usavršavanje u programima: ekonomije, trgovine i poslovne administracije i </w:t>
      </w:r>
      <w:r w:rsidR="00BE5E8D">
        <w:rPr>
          <w:rFonts w:ascii="N" w:hAnsi="N"/>
          <w:color w:val="000000"/>
          <w:sz w:val="24"/>
          <w:szCs w:val="24"/>
          <w:shd w:val="clear" w:color="auto" w:fill="FFFFFF"/>
        </w:rPr>
        <w:t>turizma i ugostiteljstva</w:t>
      </w:r>
      <w:r w:rsidR="00235046" w:rsidRPr="002A4608">
        <w:rPr>
          <w:rFonts w:ascii="N" w:hAnsi="N"/>
          <w:color w:val="000000"/>
          <w:sz w:val="24"/>
          <w:szCs w:val="24"/>
          <w:shd w:val="clear" w:color="auto" w:fill="FFFFFF"/>
        </w:rPr>
        <w:t>. Škola izvodi nastavni plan i program u četverogodišnjem i trogodišnjem trajanju za stjecanje srednje stručne spreme u programu: komercijalist, turističko-hotelijerski komercijalist, prodavač, kuhar, slastičar</w:t>
      </w:r>
      <w:r w:rsidR="007B7E09">
        <w:rPr>
          <w:rFonts w:ascii="N" w:hAnsi="N"/>
          <w:color w:val="000000"/>
          <w:sz w:val="24"/>
          <w:szCs w:val="24"/>
          <w:shd w:val="clear" w:color="auto" w:fill="FFFFFF"/>
        </w:rPr>
        <w:t>,</w:t>
      </w:r>
      <w:r w:rsidR="00235046" w:rsidRPr="002A4608">
        <w:rPr>
          <w:rFonts w:ascii="N" w:hAnsi="N"/>
          <w:color w:val="000000"/>
          <w:sz w:val="24"/>
          <w:szCs w:val="24"/>
          <w:shd w:val="clear" w:color="auto" w:fill="FFFFFF"/>
        </w:rPr>
        <w:t xml:space="preserve"> konobar</w:t>
      </w:r>
      <w:r w:rsidR="007B7E09">
        <w:rPr>
          <w:rFonts w:ascii="N" w:hAnsi="N"/>
          <w:color w:val="000000"/>
          <w:sz w:val="24"/>
          <w:szCs w:val="24"/>
          <w:shd w:val="clear" w:color="auto" w:fill="FFFFFF"/>
        </w:rPr>
        <w:t xml:space="preserve"> i </w:t>
      </w:r>
      <w:r w:rsidR="001249F4">
        <w:rPr>
          <w:rFonts w:ascii="N" w:hAnsi="N"/>
          <w:color w:val="000000"/>
          <w:sz w:val="24"/>
          <w:szCs w:val="24"/>
          <w:shd w:val="clear" w:color="auto" w:fill="FFFFFF"/>
        </w:rPr>
        <w:t>t</w:t>
      </w:r>
      <w:r w:rsidR="007B7E09">
        <w:rPr>
          <w:rFonts w:ascii="N" w:hAnsi="N"/>
          <w:color w:val="000000"/>
          <w:sz w:val="24"/>
          <w:szCs w:val="24"/>
          <w:shd w:val="clear" w:color="auto" w:fill="FFFFFF"/>
        </w:rPr>
        <w:t>ehničar posluživanja.</w:t>
      </w:r>
    </w:p>
    <w:p w14:paraId="54339C48" w14:textId="77777777" w:rsidR="00FB7C17" w:rsidRPr="002A4608" w:rsidRDefault="00FB7C17" w:rsidP="00A50147">
      <w:pPr>
        <w:spacing w:after="0" w:line="240" w:lineRule="auto"/>
        <w:jc w:val="both"/>
        <w:rPr>
          <w:rFonts w:ascii="N" w:eastAsia="Times New Roman" w:hAnsi="N" w:cs="Times New Roman"/>
          <w:sz w:val="24"/>
          <w:szCs w:val="24"/>
          <w:lang w:eastAsia="hr-HR"/>
        </w:rPr>
      </w:pPr>
      <w:r w:rsidRPr="002A4608">
        <w:rPr>
          <w:rFonts w:ascii="N" w:eastAsia="Times New Roman" w:hAnsi="N" w:cs="Times New Roman"/>
          <w:sz w:val="24"/>
          <w:szCs w:val="24"/>
          <w:lang w:eastAsia="hr-HR"/>
        </w:rPr>
        <w:t xml:space="preserve">Godišnji financijski izvještaji </w:t>
      </w:r>
      <w:r w:rsidR="00BE384E" w:rsidRPr="002A4608">
        <w:rPr>
          <w:rFonts w:ascii="N" w:eastAsia="Times New Roman" w:hAnsi="N" w:cs="Times New Roman"/>
          <w:sz w:val="24"/>
          <w:szCs w:val="24"/>
          <w:lang w:eastAsia="hr-HR"/>
        </w:rPr>
        <w:t xml:space="preserve">Trgovačko – ugostiteljske škole, </w:t>
      </w:r>
      <w:r w:rsidRPr="002A4608">
        <w:rPr>
          <w:rFonts w:ascii="N" w:eastAsia="Times New Roman" w:hAnsi="N" w:cs="Times New Roman"/>
          <w:sz w:val="24"/>
          <w:szCs w:val="24"/>
          <w:lang w:eastAsia="hr-HR"/>
        </w:rPr>
        <w:t xml:space="preserve"> Karlovac sastavlj</w:t>
      </w:r>
      <w:r w:rsidR="00431B26" w:rsidRPr="002A4608">
        <w:rPr>
          <w:rFonts w:ascii="N" w:eastAsia="Times New Roman" w:hAnsi="N" w:cs="Times New Roman"/>
          <w:sz w:val="24"/>
          <w:szCs w:val="24"/>
          <w:lang w:eastAsia="hr-HR"/>
        </w:rPr>
        <w:t>e</w:t>
      </w:r>
      <w:r w:rsidRPr="002A4608">
        <w:rPr>
          <w:rFonts w:ascii="N" w:eastAsia="Times New Roman" w:hAnsi="N" w:cs="Times New Roman"/>
          <w:sz w:val="24"/>
          <w:szCs w:val="24"/>
          <w:lang w:eastAsia="hr-HR"/>
        </w:rPr>
        <w:t>ni su nakon š</w:t>
      </w:r>
      <w:r w:rsidR="00431B26" w:rsidRPr="002A4608">
        <w:rPr>
          <w:rFonts w:ascii="N" w:eastAsia="Times New Roman" w:hAnsi="N" w:cs="Times New Roman"/>
          <w:sz w:val="24"/>
          <w:szCs w:val="24"/>
          <w:lang w:eastAsia="hr-HR"/>
        </w:rPr>
        <w:t>to su proknjižene sve poslovne promjene, događaji i transakcije za razd</w:t>
      </w:r>
      <w:r w:rsidR="00BC2053" w:rsidRPr="002A4608">
        <w:rPr>
          <w:rFonts w:ascii="N" w:eastAsia="Times New Roman" w:hAnsi="N" w:cs="Times New Roman"/>
          <w:sz w:val="24"/>
          <w:szCs w:val="24"/>
          <w:lang w:eastAsia="hr-HR"/>
        </w:rPr>
        <w:t>oblje siječanj -  prosinac 202</w:t>
      </w:r>
      <w:r w:rsidR="006242F1">
        <w:rPr>
          <w:rFonts w:ascii="N" w:eastAsia="Times New Roman" w:hAnsi="N" w:cs="Times New Roman"/>
          <w:sz w:val="24"/>
          <w:szCs w:val="24"/>
          <w:lang w:eastAsia="hr-HR"/>
        </w:rPr>
        <w:t>4</w:t>
      </w:r>
      <w:r w:rsidR="00BC2053" w:rsidRPr="002A4608">
        <w:rPr>
          <w:rFonts w:ascii="N" w:eastAsia="Times New Roman" w:hAnsi="N" w:cs="Times New Roman"/>
          <w:sz w:val="24"/>
          <w:szCs w:val="24"/>
          <w:lang w:eastAsia="hr-HR"/>
        </w:rPr>
        <w:t>.</w:t>
      </w:r>
      <w:r w:rsidR="00431B26" w:rsidRPr="002A4608">
        <w:rPr>
          <w:rFonts w:ascii="N" w:eastAsia="Times New Roman" w:hAnsi="N" w:cs="Times New Roman"/>
          <w:sz w:val="24"/>
          <w:szCs w:val="24"/>
          <w:lang w:eastAsia="hr-HR"/>
        </w:rPr>
        <w:t>g, nakon što su knjiženja obavljena pravilno i ažurno temeljem vjerodostojne knjigovodstvene dokumentacije prema propisanom računskom planu i u skladu s financijskim planom odobrenim od nadležnih tijela. Izvještaji su sastavljeni i predaju se prema odredbama Pravilnika o financijskom izvještavanju u proračunskom računovodstvu (NN 03/15, 93/1</w:t>
      </w:r>
      <w:r w:rsidR="00174867" w:rsidRPr="002A4608">
        <w:rPr>
          <w:rFonts w:ascii="N" w:eastAsia="Times New Roman" w:hAnsi="N" w:cs="Times New Roman"/>
          <w:sz w:val="24"/>
          <w:szCs w:val="24"/>
          <w:lang w:eastAsia="hr-HR"/>
        </w:rPr>
        <w:t>5</w:t>
      </w:r>
      <w:r w:rsidR="002C52BD" w:rsidRPr="002A4608">
        <w:rPr>
          <w:rFonts w:ascii="N" w:eastAsia="Times New Roman" w:hAnsi="N" w:cs="Times New Roman"/>
          <w:sz w:val="24"/>
          <w:szCs w:val="24"/>
          <w:lang w:eastAsia="hr-HR"/>
        </w:rPr>
        <w:t>, 135/15, 02/17, 28/17, 112/18,</w:t>
      </w:r>
      <w:r w:rsidR="00431B26" w:rsidRPr="002A4608">
        <w:rPr>
          <w:rFonts w:ascii="N" w:eastAsia="Times New Roman" w:hAnsi="N" w:cs="Times New Roman"/>
          <w:sz w:val="24"/>
          <w:szCs w:val="24"/>
          <w:lang w:eastAsia="hr-HR"/>
        </w:rPr>
        <w:t xml:space="preserve"> 126/19</w:t>
      </w:r>
      <w:r w:rsidR="002C52BD" w:rsidRPr="002A4608">
        <w:rPr>
          <w:rFonts w:ascii="N" w:eastAsia="Times New Roman" w:hAnsi="N" w:cs="Times New Roman"/>
          <w:sz w:val="24"/>
          <w:szCs w:val="24"/>
          <w:lang w:eastAsia="hr-HR"/>
        </w:rPr>
        <w:t>, 145/20, 32/21 i 37/22</w:t>
      </w:r>
      <w:r w:rsidR="00431B26" w:rsidRPr="002A4608">
        <w:rPr>
          <w:rFonts w:ascii="N" w:eastAsia="Times New Roman" w:hAnsi="N" w:cs="Times New Roman"/>
          <w:sz w:val="24"/>
          <w:szCs w:val="24"/>
          <w:lang w:eastAsia="hr-HR"/>
        </w:rPr>
        <w:t>) u zakonom određenim rokovima, što za proračunske korisnike jedinica lokalne i područne samouprave znači predaju do 31. siječnja 202</w:t>
      </w:r>
      <w:r w:rsidR="006242F1">
        <w:rPr>
          <w:rFonts w:ascii="N" w:eastAsia="Times New Roman" w:hAnsi="N" w:cs="Times New Roman"/>
          <w:sz w:val="24"/>
          <w:szCs w:val="24"/>
          <w:lang w:eastAsia="hr-HR"/>
        </w:rPr>
        <w:t>4</w:t>
      </w:r>
      <w:r w:rsidR="00431B26" w:rsidRPr="002A4608">
        <w:rPr>
          <w:rFonts w:ascii="N" w:eastAsia="Times New Roman" w:hAnsi="N" w:cs="Times New Roman"/>
          <w:sz w:val="24"/>
          <w:szCs w:val="24"/>
          <w:lang w:eastAsia="hr-HR"/>
        </w:rPr>
        <w:t>. godine.</w:t>
      </w:r>
    </w:p>
    <w:p w14:paraId="5AFF6280" w14:textId="77777777" w:rsidR="00D27CC0" w:rsidRDefault="00492D04" w:rsidP="00D27CC0">
      <w:pPr>
        <w:spacing w:after="0" w:line="240" w:lineRule="auto"/>
        <w:jc w:val="both"/>
        <w:rPr>
          <w:rFonts w:ascii="N" w:eastAsia="Times New Roman" w:hAnsi="N" w:cs="Times New Roman"/>
          <w:sz w:val="24"/>
          <w:szCs w:val="24"/>
          <w:lang w:eastAsia="hr-HR"/>
        </w:rPr>
      </w:pPr>
      <w:r w:rsidRPr="002A4608">
        <w:rPr>
          <w:rFonts w:ascii="N" w:eastAsia="Times New Roman" w:hAnsi="N" w:cs="Times New Roman"/>
          <w:sz w:val="24"/>
          <w:szCs w:val="24"/>
          <w:lang w:eastAsia="hr-HR"/>
        </w:rPr>
        <w:t>Osoba odgovorna za sastavljanje financijskih izvještaja je voditeljica računovodstva</w:t>
      </w:r>
      <w:r w:rsidR="00B63019" w:rsidRPr="002A4608">
        <w:rPr>
          <w:rFonts w:ascii="N" w:eastAsia="Times New Roman" w:hAnsi="N" w:cs="Times New Roman"/>
          <w:sz w:val="24"/>
          <w:szCs w:val="24"/>
          <w:lang w:eastAsia="hr-HR"/>
        </w:rPr>
        <w:t xml:space="preserve"> Irena Jovanović</w:t>
      </w:r>
      <w:r w:rsidR="00E56BB9" w:rsidRPr="002A4608">
        <w:rPr>
          <w:rFonts w:ascii="N" w:eastAsia="Times New Roman" w:hAnsi="N" w:cs="Times New Roman"/>
          <w:sz w:val="24"/>
          <w:szCs w:val="24"/>
          <w:lang w:eastAsia="hr-HR"/>
        </w:rPr>
        <w:t>, a odgovorna osoba za predaju financi</w:t>
      </w:r>
      <w:r w:rsidR="00B63019" w:rsidRPr="002A4608">
        <w:rPr>
          <w:rFonts w:ascii="N" w:eastAsia="Times New Roman" w:hAnsi="N" w:cs="Times New Roman"/>
          <w:sz w:val="24"/>
          <w:szCs w:val="24"/>
          <w:lang w:eastAsia="hr-HR"/>
        </w:rPr>
        <w:t>jskih izvještaja je ravnatelj Damir Pleša dipl.ing</w:t>
      </w:r>
      <w:r w:rsidR="0090671F">
        <w:rPr>
          <w:rFonts w:ascii="N" w:eastAsia="Times New Roman" w:hAnsi="N" w:cs="Times New Roman"/>
          <w:sz w:val="24"/>
          <w:szCs w:val="24"/>
          <w:lang w:eastAsia="hr-HR"/>
        </w:rPr>
        <w:t>.</w:t>
      </w:r>
    </w:p>
    <w:p w14:paraId="1272BB5E" w14:textId="77777777" w:rsidR="00E56BB9" w:rsidRPr="002A4608" w:rsidRDefault="00E56BB9" w:rsidP="00CD623B">
      <w:pPr>
        <w:spacing w:after="0" w:line="240" w:lineRule="auto"/>
        <w:rPr>
          <w:rFonts w:ascii="N" w:eastAsia="Times New Roman" w:hAnsi="N" w:cs="Times New Roman"/>
          <w:sz w:val="24"/>
          <w:szCs w:val="24"/>
          <w:lang w:eastAsia="hr-HR"/>
        </w:rPr>
      </w:pPr>
    </w:p>
    <w:p w14:paraId="568ACA15" w14:textId="77777777" w:rsidR="00FE210B" w:rsidRPr="00AA0874" w:rsidRDefault="00AA0874" w:rsidP="00CD62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AA0874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BILJEŠKE UZ PR-RAS</w:t>
      </w:r>
    </w:p>
    <w:p w14:paraId="257765AA" w14:textId="77777777" w:rsidR="00AA0874" w:rsidRDefault="00AA0874" w:rsidP="00CD62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0840305" w14:textId="77777777" w:rsidR="00FE210B" w:rsidRDefault="00FE210B" w:rsidP="00CD62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Prihodi poslovanja</w:t>
      </w:r>
    </w:p>
    <w:p w14:paraId="1374D5F9" w14:textId="77777777" w:rsidR="00E56BB9" w:rsidRPr="00E56BB9" w:rsidRDefault="00E56BB9" w:rsidP="00CD62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4416E61" w14:textId="77777777" w:rsidR="00CD623B" w:rsidRPr="00373135" w:rsidRDefault="00B63019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Trgovačko-ugostiteljska škola, Karlovac ostvarila </w:t>
      </w:r>
      <w:r w:rsidR="00CD623B"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u 20</w:t>
      </w:r>
      <w:r w:rsidR="004A514C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6A040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CD623B"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 prihode iz slijedećih izvora:</w:t>
      </w:r>
    </w:p>
    <w:p w14:paraId="5D342633" w14:textId="77777777" w:rsidR="00CD623B" w:rsidRPr="00373135" w:rsidRDefault="00CD623B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AA5DC0" w14:textId="77777777" w:rsidR="00CD623B" w:rsidRPr="00373135" w:rsidRDefault="00CD623B" w:rsidP="0037313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Kamate po viđenju </w:t>
      </w:r>
      <w:r w:rsidR="00B63019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Zagrebačke banke</w:t>
      </w:r>
    </w:p>
    <w:p w14:paraId="06DB65D2" w14:textId="77777777" w:rsidR="005A5CB5" w:rsidRDefault="006A040F" w:rsidP="002B2E5A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Kapitalne pomoći iz državnog proračuna- pomoći temeljem prijenosa EU sredstava</w:t>
      </w:r>
    </w:p>
    <w:p w14:paraId="29DDDF50" w14:textId="77777777" w:rsidR="00773EC1" w:rsidRPr="005A5CB5" w:rsidRDefault="00CD623B" w:rsidP="002B2E5A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5CB5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773EC1" w:rsidRPr="005A5CB5">
        <w:rPr>
          <w:rFonts w:ascii="Times New Roman" w:eastAsia="Times New Roman" w:hAnsi="Times New Roman" w:cs="Times New Roman"/>
          <w:sz w:val="24"/>
          <w:szCs w:val="24"/>
          <w:lang w:eastAsia="hr-HR"/>
        </w:rPr>
        <w:t>rihode od Ministarstva znanosti i</w:t>
      </w:r>
      <w:r w:rsidRPr="005A5C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obrazovanja </w:t>
      </w:r>
    </w:p>
    <w:p w14:paraId="3FCCD87A" w14:textId="77777777" w:rsidR="00CD623B" w:rsidRPr="00773EC1" w:rsidRDefault="00CD623B" w:rsidP="002B2E5A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3EC1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Prihode od županijskog proračuna</w:t>
      </w:r>
    </w:p>
    <w:p w14:paraId="3099A70C" w14:textId="77777777" w:rsidR="00E56BB9" w:rsidRDefault="00CD623B" w:rsidP="0037313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Prihode od prodanih proizvoda i pruženih usluga – vlastiti prihodi</w:t>
      </w:r>
    </w:p>
    <w:p w14:paraId="11AA5253" w14:textId="77777777" w:rsidR="002C52BD" w:rsidRDefault="009D19E2" w:rsidP="0037313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Prihodi od </w:t>
      </w:r>
      <w:r w:rsidR="005A5CB5">
        <w:rPr>
          <w:rFonts w:ascii="Times New Roman" w:eastAsia="Times New Roman" w:hAnsi="Times New Roman" w:cs="Times New Roman"/>
          <w:sz w:val="24"/>
          <w:szCs w:val="24"/>
          <w:lang w:eastAsia="hr-HR"/>
        </w:rPr>
        <w:t>donacija</w:t>
      </w:r>
    </w:p>
    <w:p w14:paraId="4E250142" w14:textId="77777777" w:rsidR="000C478F" w:rsidRDefault="000C478F" w:rsidP="0037313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</w:t>
      </w:r>
      <w:r w:rsidR="00384BC7">
        <w:rPr>
          <w:rFonts w:ascii="Times New Roman" w:eastAsia="Times New Roman" w:hAnsi="Times New Roman" w:cs="Times New Roman"/>
          <w:sz w:val="24"/>
          <w:szCs w:val="24"/>
          <w:lang w:eastAsia="hr-HR"/>
        </w:rPr>
        <w:t>za sufinanciranje troškova stručnih suradnika</w:t>
      </w:r>
    </w:p>
    <w:p w14:paraId="7CAE2946" w14:textId="77777777" w:rsidR="00384BC7" w:rsidRDefault="00384BC7" w:rsidP="0037313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Ostali prihodi</w:t>
      </w:r>
    </w:p>
    <w:p w14:paraId="40725CA3" w14:textId="77777777" w:rsidR="006A040F" w:rsidRDefault="006A040F" w:rsidP="0037313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s naslova osiguranja, refundacija štete </w:t>
      </w:r>
    </w:p>
    <w:p w14:paraId="7E58BCF1" w14:textId="77777777" w:rsidR="000C478F" w:rsidRDefault="000C478F" w:rsidP="0037313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D5560B0" w14:textId="77777777" w:rsidR="000C478F" w:rsidRDefault="000C478F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ŠIFRA 6361: </w:t>
      </w:r>
      <w:r w:rsidR="005931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D623B"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od Ministarstva</w:t>
      </w:r>
      <w:r w:rsidR="00373135"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znanosti i obrazovanja </w:t>
      </w:r>
      <w:r w:rsidR="00CD623B"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iznosu od </w:t>
      </w:r>
      <w:r w:rsidR="00D27EE9">
        <w:rPr>
          <w:rFonts w:ascii="Times New Roman" w:eastAsia="Times New Roman" w:hAnsi="Times New Roman" w:cs="Times New Roman"/>
          <w:sz w:val="24"/>
          <w:szCs w:val="24"/>
          <w:lang w:eastAsia="hr-HR"/>
        </w:rPr>
        <w:t>1.519.050,99</w:t>
      </w:r>
      <w:r w:rsidR="00216D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  <w:r w:rsidR="00CD623B"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korišteni su </w:t>
      </w:r>
      <w:r w:rsidR="00385799">
        <w:rPr>
          <w:rFonts w:ascii="Times New Roman" w:eastAsia="Times New Roman" w:hAnsi="Times New Roman" w:cs="Times New Roman"/>
          <w:sz w:val="24"/>
          <w:szCs w:val="24"/>
          <w:lang w:eastAsia="hr-HR"/>
        </w:rPr>
        <w:t>za plaće ,</w:t>
      </w:r>
      <w:r w:rsidR="001515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naknade zaposlenika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476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ostvarene su </w:t>
      </w:r>
      <w:r w:rsidR="00681F57">
        <w:rPr>
          <w:rFonts w:ascii="Times New Roman" w:eastAsia="Times New Roman" w:hAnsi="Times New Roman" w:cs="Times New Roman"/>
          <w:sz w:val="24"/>
          <w:szCs w:val="24"/>
          <w:lang w:eastAsia="hr-HR"/>
        </w:rPr>
        <w:t>25,3</w:t>
      </w:r>
      <w:r w:rsidR="00384B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% </w:t>
      </w:r>
      <w:r w:rsidR="00AC2F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više u odnosu na prethodnu godinu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E5100">
        <w:rPr>
          <w:rFonts w:ascii="Times New Roman" w:eastAsia="Times New Roman" w:hAnsi="Times New Roman" w:cs="Times New Roman"/>
          <w:sz w:val="24"/>
          <w:szCs w:val="24"/>
          <w:lang w:eastAsia="hr-HR"/>
        </w:rPr>
        <w:t>zbog povećanj</w:t>
      </w:r>
      <w:r w:rsidR="009211B4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AE51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osnovice</w:t>
      </w:r>
      <w:r w:rsidR="00AC2F1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F6B1295" w14:textId="77777777" w:rsidR="00AA63DF" w:rsidRDefault="000C478F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49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ŠIFRA 6362: </w:t>
      </w:r>
      <w:r w:rsidR="009D19E2" w:rsidRPr="00AF49A6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</w:t>
      </w:r>
      <w:r w:rsidR="009D19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uplate </w:t>
      </w:r>
      <w:r w:rsidR="00AA63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Ministarstva znanosti i obrazovanja </w:t>
      </w:r>
      <w:r w:rsidRPr="000C47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95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iznosu od 540,00 </w:t>
      </w:r>
      <w:r w:rsidR="00904B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eura </w:t>
      </w:r>
      <w:r w:rsidRPr="000C47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 w:rsidR="00AA63DF">
        <w:rPr>
          <w:rFonts w:ascii="Times New Roman" w:eastAsia="Times New Roman" w:hAnsi="Times New Roman" w:cs="Times New Roman"/>
          <w:sz w:val="24"/>
          <w:szCs w:val="24"/>
          <w:lang w:eastAsia="hr-HR"/>
        </w:rPr>
        <w:t>kupnju školske lektire</w:t>
      </w:r>
      <w:r w:rsidR="001B1E8D">
        <w:rPr>
          <w:rFonts w:ascii="Times New Roman" w:eastAsia="Times New Roman" w:hAnsi="Times New Roman" w:cs="Times New Roman"/>
          <w:sz w:val="24"/>
          <w:szCs w:val="24"/>
          <w:lang w:eastAsia="hr-HR"/>
        </w:rPr>
        <w:t>, kupnju udžbenik</w:t>
      </w:r>
      <w:r w:rsidR="00BD493A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1B1E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djeci koji su članovi kućanstva zajamčene minimalne naknade</w:t>
      </w:r>
      <w:r w:rsidR="000A3B2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91C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D49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Veliki </w:t>
      </w:r>
      <w:r w:rsidR="00091C69">
        <w:rPr>
          <w:rFonts w:ascii="Times New Roman" w:eastAsia="Times New Roman" w:hAnsi="Times New Roman" w:cs="Times New Roman"/>
          <w:sz w:val="24"/>
          <w:szCs w:val="24"/>
          <w:lang w:eastAsia="hr-HR"/>
        </w:rPr>
        <w:t>pad</w:t>
      </w:r>
      <w:r w:rsidR="00BD49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202</w:t>
      </w:r>
      <w:r w:rsidR="00091C6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BD49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godini </w:t>
      </w:r>
      <w:r w:rsidR="00904B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99% </w:t>
      </w:r>
      <w:r w:rsidR="00BD49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nastao </w:t>
      </w:r>
      <w:r w:rsidR="004101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="00BD49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radi </w:t>
      </w:r>
      <w:r w:rsidR="00091C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završenog  projekta Mreže kom5tentosti </w:t>
      </w:r>
      <w:r w:rsidR="00BD49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koji se odnosi na građevinske radove </w:t>
      </w:r>
      <w:r w:rsidR="00410131">
        <w:rPr>
          <w:rFonts w:ascii="Times New Roman" w:eastAsia="Times New Roman" w:hAnsi="Times New Roman" w:cs="Times New Roman"/>
          <w:sz w:val="24"/>
          <w:szCs w:val="24"/>
          <w:lang w:eastAsia="hr-HR"/>
        </w:rPr>
        <w:t>te se</w:t>
      </w:r>
      <w:r w:rsidR="00BD49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knjiži</w:t>
      </w:r>
      <w:r w:rsidR="00091C69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BD49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11% na izvor 503.</w:t>
      </w:r>
      <w:r w:rsidR="001B1E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C47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57F66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Projekat je trajao</w:t>
      </w:r>
      <w:r w:rsidR="004101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do </w:t>
      </w:r>
      <w:r w:rsidR="00E57F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2024. godin</w:t>
      </w:r>
      <w:r w:rsidR="00410131">
        <w:rPr>
          <w:rFonts w:ascii="Times New Roman" w:eastAsia="Times New Roman" w:hAnsi="Times New Roman" w:cs="Times New Roman"/>
          <w:sz w:val="24"/>
          <w:szCs w:val="24"/>
          <w:lang w:eastAsia="hr-HR"/>
        </w:rPr>
        <w:t>e.</w:t>
      </w:r>
    </w:p>
    <w:p w14:paraId="09B4C562" w14:textId="01B82339" w:rsidR="0070259B" w:rsidRPr="0070259B" w:rsidRDefault="0070259B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25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ŠIFRA 6381: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B029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 w:rsidRPr="0070259B">
        <w:rPr>
          <w:rFonts w:ascii="Times New Roman" w:eastAsia="Times New Roman" w:hAnsi="Times New Roman" w:cs="Times New Roman"/>
          <w:sz w:val="24"/>
          <w:szCs w:val="24"/>
          <w:lang w:eastAsia="hr-HR"/>
        </w:rPr>
        <w:t>ekuće pomoći temeljem prijenosa EU sredstava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odnosilo se na plaće </w:t>
      </w:r>
      <w:r w:rsidR="00443D35">
        <w:rPr>
          <w:rFonts w:ascii="Times New Roman" w:eastAsia="Times New Roman" w:hAnsi="Times New Roman" w:cs="Times New Roman"/>
          <w:sz w:val="24"/>
          <w:szCs w:val="24"/>
          <w:lang w:eastAsia="hr-HR"/>
        </w:rPr>
        <w:t>koje su se isplaćivale kroz projekt RCK-RECEPT  za 22 zaposlenika u određenom postotku. U 2024.  godini isplata plaća više nije bilo.</w:t>
      </w:r>
    </w:p>
    <w:p w14:paraId="7704FF9D" w14:textId="77777777" w:rsidR="00086DD8" w:rsidRPr="00086DD8" w:rsidRDefault="00086DD8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D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ŠIFRA 6382: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086D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Kapitalne pomoći temeljem prijenosa EU sredstava odnosi se na projekt Mreža kom5tentosti- građevinske radove </w:t>
      </w:r>
      <w:r w:rsidR="00EB37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 379.533,90 eura.</w:t>
      </w:r>
      <w:r w:rsidR="00026F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Prihodi su manji u 2024. godini za 9,5%.</w:t>
      </w:r>
      <w:r w:rsidR="009F50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Razlog projekt je završio.</w:t>
      </w:r>
    </w:p>
    <w:p w14:paraId="15CF2106" w14:textId="77777777" w:rsidR="00EB375E" w:rsidRDefault="000C478F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ŠIFRA 6413:</w:t>
      </w:r>
      <w:r w:rsidR="004976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D19E2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49765D">
        <w:rPr>
          <w:rFonts w:ascii="Times New Roman" w:eastAsia="Times New Roman" w:hAnsi="Times New Roman" w:cs="Times New Roman"/>
          <w:sz w:val="24"/>
          <w:szCs w:val="24"/>
          <w:lang w:eastAsia="hr-HR"/>
        </w:rPr>
        <w:t>amata po viđe</w:t>
      </w:r>
      <w:r w:rsidR="009D19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nju za sredstva na žiro računu u iznosu od </w:t>
      </w:r>
      <w:r w:rsidR="00EB37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4,46 </w:t>
      </w:r>
      <w:r w:rsidR="00251AD3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="009D19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015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EB37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veća </w:t>
      </w:r>
      <w:r w:rsidR="00B015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od 202</w:t>
      </w:r>
      <w:r w:rsidR="00EB375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B015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za </w:t>
      </w:r>
      <w:r w:rsidR="00EB375E">
        <w:rPr>
          <w:rFonts w:ascii="Times New Roman" w:eastAsia="Times New Roman" w:hAnsi="Times New Roman" w:cs="Times New Roman"/>
          <w:sz w:val="24"/>
          <w:szCs w:val="24"/>
          <w:lang w:eastAsia="hr-HR"/>
        </w:rPr>
        <w:t>643,3</w:t>
      </w:r>
      <w:r w:rsidR="00B015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% jer  </w:t>
      </w:r>
      <w:r w:rsidR="00835FBD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B015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43C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uplaćeni </w:t>
      </w:r>
      <w:r w:rsidR="00B015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namjenski nov</w:t>
      </w:r>
      <w:r w:rsidR="00EB37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ac </w:t>
      </w:r>
      <w:r w:rsidR="00B015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EU projekta </w:t>
      </w:r>
      <w:r w:rsidR="00EB375E">
        <w:rPr>
          <w:rFonts w:ascii="Times New Roman" w:eastAsia="Times New Roman" w:hAnsi="Times New Roman" w:cs="Times New Roman"/>
          <w:sz w:val="24"/>
          <w:szCs w:val="24"/>
          <w:lang w:eastAsia="hr-HR"/>
        </w:rPr>
        <w:t>nije trošio već je stajao na računu i u 2025. godini škola vraća Karlovačkoj županiji sukladno sporazumu o reguliranju pred financiranja troškova za provedbu projekta „Mreža  kom5tentnosti“.</w:t>
      </w:r>
    </w:p>
    <w:p w14:paraId="4632A7BD" w14:textId="118C2C73" w:rsidR="00B015D0" w:rsidRDefault="003C7F3D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ŠIFRA 6526: </w:t>
      </w:r>
      <w:r w:rsidR="001C4054"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od uplate </w:t>
      </w:r>
      <w:r w:rsidR="00B015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sufinanciranje troškova službenih putovanja stručnim suradnicima u iznosu od </w:t>
      </w:r>
      <w:r w:rsidR="00D43C3B">
        <w:rPr>
          <w:rFonts w:ascii="Times New Roman" w:eastAsia="Times New Roman" w:hAnsi="Times New Roman" w:cs="Times New Roman"/>
          <w:sz w:val="24"/>
          <w:szCs w:val="24"/>
          <w:lang w:eastAsia="hr-HR"/>
        </w:rPr>
        <w:t>4.129,10</w:t>
      </w:r>
      <w:r w:rsidR="005D38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  <w:r w:rsidR="00B015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namjenski su utrošeni.</w:t>
      </w:r>
      <w:r w:rsidR="00015E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Pove</w:t>
      </w:r>
      <w:r w:rsidR="00835FBD">
        <w:rPr>
          <w:rFonts w:ascii="Times New Roman" w:eastAsia="Times New Roman" w:hAnsi="Times New Roman" w:cs="Times New Roman"/>
          <w:sz w:val="24"/>
          <w:szCs w:val="24"/>
          <w:lang w:eastAsia="hr-HR"/>
        </w:rPr>
        <w:t>ć</w:t>
      </w:r>
      <w:r w:rsidR="00015EC6">
        <w:rPr>
          <w:rFonts w:ascii="Times New Roman" w:eastAsia="Times New Roman" w:hAnsi="Times New Roman" w:cs="Times New Roman"/>
          <w:sz w:val="24"/>
          <w:szCs w:val="24"/>
          <w:lang w:eastAsia="hr-HR"/>
        </w:rPr>
        <w:t>ani su u 202</w:t>
      </w:r>
      <w:r w:rsidR="00835FB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015EC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 u odnosu na 202</w:t>
      </w:r>
      <w:r w:rsidR="00835FBD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015E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za </w:t>
      </w:r>
      <w:r w:rsidR="00835FBD">
        <w:rPr>
          <w:rFonts w:ascii="Times New Roman" w:eastAsia="Times New Roman" w:hAnsi="Times New Roman" w:cs="Times New Roman"/>
          <w:sz w:val="24"/>
          <w:szCs w:val="24"/>
          <w:lang w:eastAsia="hr-HR"/>
        </w:rPr>
        <w:t>344,4</w:t>
      </w:r>
      <w:r w:rsidR="00015EC6">
        <w:rPr>
          <w:rFonts w:ascii="Times New Roman" w:eastAsia="Times New Roman" w:hAnsi="Times New Roman" w:cs="Times New Roman"/>
          <w:sz w:val="24"/>
          <w:szCs w:val="24"/>
          <w:lang w:eastAsia="hr-HR"/>
        </w:rPr>
        <w:t>%</w:t>
      </w:r>
      <w:r w:rsidR="00D121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zbog toga što je u ovoj godini bilo više terenskih nastava</w:t>
      </w:r>
      <w:r w:rsidR="00B92B4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059DF38" w14:textId="77777777" w:rsidR="004E6999" w:rsidRDefault="003C7F3D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ŠIFRA 6614 I 6615: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</w:t>
      </w:r>
      <w:r w:rsidR="001C40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stvareni su vlastiti prihodi od </w:t>
      </w:r>
      <w:r w:rsidR="009C75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maloprodaje u trgovini „Štacun pri Gambonu“ u iznosu od </w:t>
      </w:r>
      <w:r w:rsidR="00D43C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4.010,67 </w:t>
      </w:r>
      <w:r w:rsidR="004E6999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="003639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ugostiteljskih usluga restorana „Pod starimi krovovi“ u iznosu od </w:t>
      </w:r>
      <w:r w:rsidR="00D43C3B">
        <w:rPr>
          <w:rFonts w:ascii="Times New Roman" w:eastAsia="Times New Roman" w:hAnsi="Times New Roman" w:cs="Times New Roman"/>
          <w:sz w:val="24"/>
          <w:szCs w:val="24"/>
          <w:lang w:eastAsia="hr-HR"/>
        </w:rPr>
        <w:t>112.424,77</w:t>
      </w:r>
      <w:r w:rsidR="004E69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  <w:r w:rsidR="003639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Ukupni indeks </w:t>
      </w:r>
      <w:r w:rsidR="004E69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65046">
        <w:rPr>
          <w:rFonts w:ascii="Times New Roman" w:eastAsia="Times New Roman" w:hAnsi="Times New Roman" w:cs="Times New Roman"/>
          <w:sz w:val="24"/>
          <w:szCs w:val="24"/>
          <w:lang w:eastAsia="hr-HR"/>
        </w:rPr>
        <w:t>na 661 već</w:t>
      </w:r>
      <w:r w:rsidR="004E6999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190E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</w:t>
      </w:r>
      <w:r w:rsidR="009650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2024. godini</w:t>
      </w:r>
      <w:r w:rsidR="00190E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A0694">
        <w:rPr>
          <w:rFonts w:ascii="Times New Roman" w:eastAsia="Times New Roman" w:hAnsi="Times New Roman" w:cs="Times New Roman"/>
          <w:sz w:val="24"/>
          <w:szCs w:val="24"/>
          <w:lang w:eastAsia="hr-HR"/>
        </w:rPr>
        <w:t>u odnosu na 202</w:t>
      </w:r>
      <w:r w:rsidR="0096504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FA06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</w:t>
      </w:r>
      <w:r w:rsidR="004E69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1</w:t>
      </w:r>
      <w:r w:rsidR="00965046">
        <w:rPr>
          <w:rFonts w:ascii="Times New Roman" w:eastAsia="Times New Roman" w:hAnsi="Times New Roman" w:cs="Times New Roman"/>
          <w:sz w:val="24"/>
          <w:szCs w:val="24"/>
          <w:lang w:eastAsia="hr-HR"/>
        </w:rPr>
        <w:t>3,1</w:t>
      </w:r>
      <w:r w:rsidR="004E6999">
        <w:rPr>
          <w:rFonts w:ascii="Times New Roman" w:eastAsia="Times New Roman" w:hAnsi="Times New Roman" w:cs="Times New Roman"/>
          <w:sz w:val="24"/>
          <w:szCs w:val="24"/>
          <w:lang w:eastAsia="hr-HR"/>
        </w:rPr>
        <w:t>%</w:t>
      </w:r>
      <w:r w:rsidR="00AD51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2D52DDA" w14:textId="77777777" w:rsidR="00363938" w:rsidRDefault="00363938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39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ŠIFRA 6631: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Tekuće donacije u iznosu </w:t>
      </w:r>
      <w:r w:rsidR="00D43C3B">
        <w:rPr>
          <w:rFonts w:ascii="Times New Roman" w:eastAsia="Times New Roman" w:hAnsi="Times New Roman" w:cs="Times New Roman"/>
          <w:sz w:val="24"/>
          <w:szCs w:val="24"/>
          <w:lang w:eastAsia="hr-HR"/>
        </w:rPr>
        <w:t>2.750,0</w:t>
      </w:r>
      <w:r w:rsidR="00442E07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9F02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namjenski su utrošene</w:t>
      </w:r>
      <w:r w:rsidR="00D464C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42E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2024. godini manje su za 19,7% u odnosu na prošlu godinu.</w:t>
      </w:r>
    </w:p>
    <w:p w14:paraId="374CDB1D" w14:textId="77777777" w:rsidR="001C3AD1" w:rsidRDefault="00574212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</w:t>
      </w:r>
      <w:r w:rsidR="00727F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6711: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D623B"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ostvareni od Karlovačke županije za sufinanciranje </w:t>
      </w:r>
      <w:r w:rsidR="003639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tekućih rashoda u iznosu od </w:t>
      </w:r>
      <w:r w:rsidR="00D43C3B">
        <w:rPr>
          <w:rFonts w:ascii="Times New Roman" w:eastAsia="Times New Roman" w:hAnsi="Times New Roman" w:cs="Times New Roman"/>
          <w:sz w:val="24"/>
          <w:szCs w:val="24"/>
          <w:lang w:eastAsia="hr-HR"/>
        </w:rPr>
        <w:t>203.585,72</w:t>
      </w:r>
      <w:r w:rsidR="00615B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  <w:r w:rsidR="00363938">
        <w:rPr>
          <w:rFonts w:ascii="Times New Roman" w:eastAsia="Times New Roman" w:hAnsi="Times New Roman" w:cs="Times New Roman"/>
          <w:sz w:val="24"/>
          <w:szCs w:val="24"/>
          <w:lang w:eastAsia="hr-HR"/>
        </w:rPr>
        <w:t>. realizirani su 100%</w:t>
      </w:r>
      <w:r w:rsidR="00727F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veći su u odnosu na 202</w:t>
      </w:r>
      <w:r w:rsidR="00046B87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727F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god. za </w:t>
      </w:r>
      <w:r w:rsidR="00046B87">
        <w:rPr>
          <w:rFonts w:ascii="Times New Roman" w:eastAsia="Times New Roman" w:hAnsi="Times New Roman" w:cs="Times New Roman"/>
          <w:sz w:val="24"/>
          <w:szCs w:val="24"/>
          <w:lang w:eastAsia="hr-HR"/>
        </w:rPr>
        <w:t>12,1</w:t>
      </w:r>
      <w:r w:rsidR="00727FB7">
        <w:rPr>
          <w:rFonts w:ascii="Times New Roman" w:eastAsia="Times New Roman" w:hAnsi="Times New Roman" w:cs="Times New Roman"/>
          <w:sz w:val="24"/>
          <w:szCs w:val="24"/>
          <w:lang w:eastAsia="hr-HR"/>
        </w:rPr>
        <w:t>%.</w:t>
      </w:r>
    </w:p>
    <w:p w14:paraId="1A7EB5FD" w14:textId="77777777" w:rsidR="004147D5" w:rsidRDefault="00574212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41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</w:t>
      </w:r>
      <w:r w:rsidR="00727FB7" w:rsidRPr="006741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 w:rsidRPr="006741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671</w:t>
      </w:r>
      <w:r w:rsidR="00727FB7" w:rsidRPr="006741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6741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  <w:r w:rsidR="005931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4147D5"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</w:t>
      </w:r>
      <w:r w:rsidR="00727F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županije za financiranje nefinancijske imovine u iznosu od </w:t>
      </w:r>
      <w:r w:rsidR="00D43C3B">
        <w:rPr>
          <w:rFonts w:ascii="Times New Roman" w:eastAsia="Times New Roman" w:hAnsi="Times New Roman" w:cs="Times New Roman"/>
          <w:sz w:val="24"/>
          <w:szCs w:val="24"/>
          <w:lang w:eastAsia="hr-HR"/>
        </w:rPr>
        <w:t>897.712,07</w:t>
      </w:r>
      <w:r w:rsidR="00727F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B0A5E">
        <w:rPr>
          <w:rFonts w:ascii="Times New Roman" w:eastAsia="Times New Roman" w:hAnsi="Times New Roman" w:cs="Times New Roman"/>
          <w:sz w:val="24"/>
          <w:szCs w:val="24"/>
          <w:lang w:eastAsia="hr-HR"/>
        </w:rPr>
        <w:t>eura,</w:t>
      </w:r>
      <w:r w:rsidR="00727F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utrošeni su na </w:t>
      </w:r>
      <w:r w:rsidR="00046B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projekat </w:t>
      </w:r>
      <w:r w:rsidR="00FA0694">
        <w:rPr>
          <w:rFonts w:ascii="Times New Roman" w:eastAsia="Times New Roman" w:hAnsi="Times New Roman" w:cs="Times New Roman"/>
          <w:sz w:val="24"/>
          <w:szCs w:val="24"/>
          <w:lang w:eastAsia="hr-HR"/>
        </w:rPr>
        <w:t>Mrež</w:t>
      </w:r>
      <w:r w:rsidR="00046B87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FA06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kom5tentosti</w:t>
      </w:r>
      <w:r w:rsidR="0099133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DB0A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kupnju </w:t>
      </w:r>
      <w:r w:rsidR="00046B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kombi vozila u iznosu 45.300,00 eura </w:t>
      </w:r>
      <w:r w:rsidR="008D74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za </w:t>
      </w:r>
      <w:r w:rsidR="00DB0A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B4A04">
        <w:rPr>
          <w:rFonts w:ascii="Times New Roman" w:eastAsia="Times New Roman" w:hAnsi="Times New Roman" w:cs="Times New Roman"/>
          <w:sz w:val="24"/>
          <w:szCs w:val="24"/>
          <w:lang w:eastAsia="hr-HR"/>
        </w:rPr>
        <w:t>nabavu</w:t>
      </w:r>
      <w:r w:rsidR="00046B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B4A04">
        <w:rPr>
          <w:rFonts w:ascii="Times New Roman" w:eastAsia="Times New Roman" w:hAnsi="Times New Roman" w:cs="Times New Roman"/>
          <w:sz w:val="24"/>
          <w:szCs w:val="24"/>
          <w:lang w:eastAsia="hr-HR"/>
        </w:rPr>
        <w:t>lektirne građe u iznosu 598,00</w:t>
      </w:r>
      <w:r w:rsidR="00DB0A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eura.</w:t>
      </w:r>
      <w:r w:rsidR="008D74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A186535" w14:textId="77777777" w:rsidR="007F3832" w:rsidRPr="00373135" w:rsidRDefault="007F3832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EF61DE" w14:textId="77777777" w:rsidR="00CD623B" w:rsidRDefault="00574212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ŠIFRA 6: </w:t>
      </w:r>
      <w:r w:rsidR="003854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D623B"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>Ukupno ostvareni prihodi u 20</w:t>
      </w:r>
      <w:r w:rsidR="00F41B7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FC124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CD623B"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godini </w:t>
      </w:r>
      <w:r w:rsidR="007F38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iznose </w:t>
      </w:r>
      <w:r w:rsidR="00CD623B"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D74A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5279C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A4311">
        <w:rPr>
          <w:rFonts w:ascii="Times New Roman" w:eastAsia="Times New Roman" w:hAnsi="Times New Roman" w:cs="Times New Roman"/>
          <w:sz w:val="24"/>
          <w:szCs w:val="24"/>
          <w:lang w:eastAsia="hr-HR"/>
        </w:rPr>
        <w:t>123.741,69</w:t>
      </w:r>
      <w:r w:rsidR="008D74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  <w:r w:rsidR="007F38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87A70">
        <w:rPr>
          <w:rFonts w:ascii="Times New Roman" w:eastAsia="Times New Roman" w:hAnsi="Times New Roman" w:cs="Times New Roman"/>
          <w:sz w:val="24"/>
          <w:szCs w:val="24"/>
          <w:lang w:eastAsia="hr-HR"/>
        </w:rPr>
        <w:t>tj.</w:t>
      </w:r>
      <w:r w:rsidR="00F41B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prihodi su </w:t>
      </w:r>
      <w:r w:rsidR="00FA4311">
        <w:rPr>
          <w:rFonts w:ascii="Times New Roman" w:eastAsia="Times New Roman" w:hAnsi="Times New Roman" w:cs="Times New Roman"/>
          <w:sz w:val="24"/>
          <w:szCs w:val="24"/>
          <w:lang w:eastAsia="hr-HR"/>
        </w:rPr>
        <w:t>manji</w:t>
      </w:r>
      <w:r w:rsidR="00F41B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odnosu na 20</w:t>
      </w:r>
      <w:r w:rsidR="00C32BF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FA431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F41B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g. za </w:t>
      </w:r>
      <w:r w:rsidR="00FC124E">
        <w:rPr>
          <w:rFonts w:ascii="Times New Roman" w:eastAsia="Times New Roman" w:hAnsi="Times New Roman" w:cs="Times New Roman"/>
          <w:sz w:val="24"/>
          <w:szCs w:val="24"/>
          <w:lang w:eastAsia="hr-HR"/>
        </w:rPr>
        <w:t>6,2</w:t>
      </w:r>
      <w:r w:rsidR="003064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1B71">
        <w:rPr>
          <w:rFonts w:ascii="Times New Roman" w:eastAsia="Times New Roman" w:hAnsi="Times New Roman" w:cs="Times New Roman"/>
          <w:sz w:val="24"/>
          <w:szCs w:val="24"/>
          <w:lang w:eastAsia="hr-HR"/>
        </w:rPr>
        <w:t>%.</w:t>
      </w:r>
    </w:p>
    <w:p w14:paraId="4E8A63A7" w14:textId="77777777" w:rsidR="00C32BFE" w:rsidRDefault="00C32BFE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1DEDFD" w14:textId="77777777" w:rsidR="00C32BFE" w:rsidRDefault="00C32BFE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3FC11A" w14:textId="77777777" w:rsidR="002E624A" w:rsidRDefault="002E624A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DFD325" w14:textId="77777777" w:rsidR="00CD623B" w:rsidRDefault="00FE210B" w:rsidP="0037313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E62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Rashodi poslovanja</w:t>
      </w:r>
    </w:p>
    <w:p w14:paraId="22B3FDF9" w14:textId="77777777" w:rsidR="007F3832" w:rsidRDefault="007F3832" w:rsidP="0037313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E22F087" w14:textId="77777777" w:rsidR="00CD3C14" w:rsidRDefault="00BB307D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Ukupni rashodi</w:t>
      </w:r>
      <w:r w:rsidR="003C43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F14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iznose </w:t>
      </w:r>
      <w:r w:rsidR="009B72A7">
        <w:rPr>
          <w:rFonts w:ascii="Times New Roman" w:eastAsia="Times New Roman" w:hAnsi="Times New Roman" w:cs="Times New Roman"/>
          <w:sz w:val="24"/>
          <w:szCs w:val="24"/>
          <w:lang w:eastAsia="hr-HR"/>
        </w:rPr>
        <w:t>2.765.177,81</w:t>
      </w:r>
      <w:r w:rsidR="00AF14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  <w:r w:rsidR="00AB74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A7315">
        <w:rPr>
          <w:rFonts w:ascii="Times New Roman" w:eastAsia="Times New Roman" w:hAnsi="Times New Roman" w:cs="Times New Roman"/>
          <w:sz w:val="24"/>
          <w:szCs w:val="24"/>
          <w:lang w:eastAsia="hr-HR"/>
        </w:rPr>
        <w:t>manji</w:t>
      </w:r>
      <w:r w:rsidR="00917D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 u odnosu na 202</w:t>
      </w:r>
      <w:r w:rsidR="007A731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g. za </w:t>
      </w:r>
      <w:r w:rsidR="007A7315">
        <w:rPr>
          <w:rFonts w:ascii="Times New Roman" w:eastAsia="Times New Roman" w:hAnsi="Times New Roman" w:cs="Times New Roman"/>
          <w:sz w:val="24"/>
          <w:szCs w:val="24"/>
          <w:lang w:eastAsia="hr-HR"/>
        </w:rPr>
        <w:t>15,5</w:t>
      </w:r>
      <w:r w:rsidR="00E25F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%</w:t>
      </w:r>
      <w:r w:rsidR="00E25FE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D72584A" w14:textId="77777777" w:rsidR="007F3832" w:rsidRDefault="007F3832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B1E26E" w14:textId="77777777" w:rsidR="006B642E" w:rsidRDefault="006B642E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A5A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ŠIFRA 31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CA5A0D">
        <w:rPr>
          <w:rFonts w:ascii="Times New Roman" w:eastAsia="Times New Roman" w:hAnsi="Times New Roman" w:cs="Times New Roman"/>
          <w:sz w:val="24"/>
          <w:szCs w:val="24"/>
          <w:lang w:eastAsia="hr-HR"/>
        </w:rPr>
        <w:t>Najveći udio u ukupnim rashodima čine rashodi za plaće za zaposlene</w:t>
      </w:r>
      <w:r w:rsidR="006C04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u 202</w:t>
      </w:r>
      <w:r w:rsidR="00DD145C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6C0440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 su veći za 2</w:t>
      </w:r>
      <w:r w:rsidR="00DD145C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6C0440">
        <w:rPr>
          <w:rFonts w:ascii="Times New Roman" w:eastAsia="Times New Roman" w:hAnsi="Times New Roman" w:cs="Times New Roman"/>
          <w:sz w:val="24"/>
          <w:szCs w:val="24"/>
          <w:lang w:eastAsia="hr-HR"/>
        </w:rPr>
        <w:t>,2% u odnosu na 202</w:t>
      </w:r>
      <w:r w:rsidR="00DD145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6C0440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godinu.</w:t>
      </w:r>
    </w:p>
    <w:p w14:paraId="61485DBE" w14:textId="77777777" w:rsidR="00EE5EAF" w:rsidRPr="00DE7177" w:rsidRDefault="00B874DB" w:rsidP="00EE5EAF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AD75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ŠIFRA 3</w:t>
      </w:r>
      <w:r w:rsidR="00E25FE5" w:rsidRPr="00AD75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AD75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  <w:r w:rsidR="00CD3C14" w:rsidRPr="00AD75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25FE5" w:rsidRPr="00AD75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Materijalni rashodi su </w:t>
      </w:r>
      <w:r w:rsidR="00345E5D">
        <w:rPr>
          <w:rFonts w:ascii="Times New Roman" w:eastAsia="Times New Roman" w:hAnsi="Times New Roman" w:cs="Times New Roman"/>
          <w:sz w:val="24"/>
          <w:szCs w:val="24"/>
          <w:lang w:eastAsia="hr-HR"/>
        </w:rPr>
        <w:t>man</w:t>
      </w:r>
      <w:r w:rsidR="00DD729B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="00345E5D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E25FE5" w:rsidRPr="00AD75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r w:rsidR="00345E5D">
        <w:rPr>
          <w:rFonts w:ascii="Times New Roman" w:eastAsia="Times New Roman" w:hAnsi="Times New Roman" w:cs="Times New Roman"/>
          <w:sz w:val="24"/>
          <w:szCs w:val="24"/>
          <w:lang w:eastAsia="hr-HR"/>
        </w:rPr>
        <w:t>37,5</w:t>
      </w:r>
      <w:r w:rsidR="00E25FE5" w:rsidRPr="00AD75CA">
        <w:rPr>
          <w:rFonts w:ascii="Times New Roman" w:eastAsia="Times New Roman" w:hAnsi="Times New Roman" w:cs="Times New Roman"/>
          <w:sz w:val="24"/>
          <w:szCs w:val="24"/>
          <w:lang w:eastAsia="hr-HR"/>
        </w:rPr>
        <w:t>% u odnosu na prošlu godinu.</w:t>
      </w:r>
      <w:r w:rsidR="00A92CD6" w:rsidRPr="00AD75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Ukupno su </w:t>
      </w:r>
      <w:r w:rsidR="00345E5D">
        <w:rPr>
          <w:rFonts w:ascii="Times New Roman" w:eastAsia="Times New Roman" w:hAnsi="Times New Roman" w:cs="Times New Roman"/>
          <w:sz w:val="24"/>
          <w:szCs w:val="24"/>
          <w:lang w:eastAsia="hr-HR"/>
        </w:rPr>
        <w:t>manji</w:t>
      </w:r>
      <w:r w:rsidR="00A92CD6" w:rsidRPr="00AD75CA">
        <w:rPr>
          <w:rFonts w:ascii="Times New Roman" w:eastAsia="Times New Roman" w:hAnsi="Times New Roman" w:cs="Times New Roman"/>
          <w:sz w:val="24"/>
          <w:szCs w:val="24"/>
          <w:lang w:eastAsia="hr-HR"/>
        </w:rPr>
        <w:t>, ali unutar pojedinih vrsta ima odstupanja.</w:t>
      </w:r>
      <w:r w:rsidR="001C2B70" w:rsidRPr="00AD75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B7A72">
        <w:rPr>
          <w:rFonts w:ascii="Times New Roman" w:eastAsia="Times New Roman" w:hAnsi="Times New Roman" w:cs="Times New Roman"/>
          <w:sz w:val="24"/>
          <w:szCs w:val="24"/>
          <w:lang w:eastAsia="hr-HR"/>
        </w:rPr>
        <w:t>Smanjena je naknada zaposlenicima na 321 u iznosu 44,99%</w:t>
      </w:r>
      <w:r w:rsidR="00345E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jer je </w:t>
      </w:r>
      <w:r w:rsidR="001C2B70" w:rsidRPr="00AD75CA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projekt RCK RECEPT</w:t>
      </w:r>
      <w:r w:rsidR="00345E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završio u 2023. godini. RCK RECEP je bio projekt za educiranje zaposlenika</w:t>
      </w:r>
      <w:r w:rsidR="001C2B70" w:rsidRPr="00AD75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B7A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Rashodi za materijal </w:t>
      </w:r>
      <w:r w:rsidR="001C2B70" w:rsidRPr="00AD75CA">
        <w:rPr>
          <w:rFonts w:ascii="Times New Roman" w:eastAsia="Times New Roman" w:hAnsi="Times New Roman" w:cs="Times New Roman"/>
          <w:sz w:val="24"/>
          <w:szCs w:val="24"/>
          <w:lang w:eastAsia="hr-HR"/>
        </w:rPr>
        <w:t>i energije</w:t>
      </w:r>
      <w:r w:rsidR="003B7A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na 322 smanjeni su za 55,9% </w:t>
      </w:r>
      <w:r w:rsidR="001C2B70" w:rsidRPr="00AD75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odnosu na prošlu godinu  </w:t>
      </w:r>
      <w:r w:rsidR="001C2B70" w:rsidRPr="00AD75CA">
        <w:rPr>
          <w:rFonts w:ascii="Times New Roman" w:eastAsia="Times New Roman" w:hAnsi="Times New Roman" w:cs="Times New Roman"/>
          <w:color w:val="000000"/>
          <w:lang w:eastAsia="hr-HR"/>
        </w:rPr>
        <w:t>iz razloga</w:t>
      </w:r>
      <w:r w:rsidR="003B7A72">
        <w:rPr>
          <w:rFonts w:ascii="Times New Roman" w:eastAsia="Times New Roman" w:hAnsi="Times New Roman" w:cs="Times New Roman"/>
          <w:color w:val="000000"/>
          <w:lang w:eastAsia="hr-HR"/>
        </w:rPr>
        <w:t xml:space="preserve"> projekta RCK RECEPT kupnje </w:t>
      </w:r>
      <w:r w:rsidR="001C2B70" w:rsidRPr="00AD75C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3B7A72">
        <w:rPr>
          <w:rFonts w:ascii="Times New Roman" w:eastAsia="Times New Roman" w:hAnsi="Times New Roman" w:cs="Times New Roman"/>
          <w:color w:val="000000"/>
          <w:lang w:eastAsia="hr-HR"/>
        </w:rPr>
        <w:t>s</w:t>
      </w:r>
      <w:r w:rsidR="001C2B70" w:rsidRPr="00AD75CA">
        <w:rPr>
          <w:rFonts w:ascii="Times New Roman" w:eastAsia="Times New Roman" w:hAnsi="Times New Roman" w:cs="Times New Roman"/>
          <w:color w:val="000000"/>
          <w:lang w:eastAsia="hr-HR"/>
        </w:rPr>
        <w:t>it</w:t>
      </w:r>
      <w:r w:rsidR="003B7A72">
        <w:rPr>
          <w:rFonts w:ascii="Times New Roman" w:eastAsia="Times New Roman" w:hAnsi="Times New Roman" w:cs="Times New Roman"/>
          <w:color w:val="000000"/>
          <w:lang w:eastAsia="hr-HR"/>
        </w:rPr>
        <w:t>nog</w:t>
      </w:r>
      <w:r w:rsidR="001C2B70" w:rsidRPr="00AD75CA">
        <w:rPr>
          <w:rFonts w:ascii="Times New Roman" w:eastAsia="Times New Roman" w:hAnsi="Times New Roman" w:cs="Times New Roman"/>
          <w:color w:val="000000"/>
          <w:lang w:eastAsia="hr-HR"/>
        </w:rPr>
        <w:t xml:space="preserve"> inventar</w:t>
      </w:r>
      <w:r w:rsidR="003B7A72">
        <w:rPr>
          <w:rFonts w:ascii="Times New Roman" w:eastAsia="Times New Roman" w:hAnsi="Times New Roman" w:cs="Times New Roman"/>
          <w:color w:val="000000"/>
          <w:lang w:eastAsia="hr-HR"/>
        </w:rPr>
        <w:t>a</w:t>
      </w:r>
      <w:r w:rsidR="001C2B70" w:rsidRPr="00AD75C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3B7A72">
        <w:rPr>
          <w:rFonts w:ascii="Times New Roman" w:eastAsia="Times New Roman" w:hAnsi="Times New Roman" w:cs="Times New Roman"/>
          <w:color w:val="000000"/>
          <w:lang w:eastAsia="hr-HR"/>
        </w:rPr>
        <w:t xml:space="preserve">u </w:t>
      </w:r>
      <w:r w:rsidR="00243FC6" w:rsidRPr="00AD75CA">
        <w:rPr>
          <w:rFonts w:ascii="Times New Roman" w:eastAsia="Times New Roman" w:hAnsi="Times New Roman" w:cs="Times New Roman"/>
          <w:color w:val="000000"/>
          <w:lang w:eastAsia="hr-HR"/>
        </w:rPr>
        <w:t>iznos</w:t>
      </w:r>
      <w:r w:rsidR="003B7A72">
        <w:rPr>
          <w:rFonts w:ascii="Times New Roman" w:eastAsia="Times New Roman" w:hAnsi="Times New Roman" w:cs="Times New Roman"/>
          <w:color w:val="000000"/>
          <w:lang w:eastAsia="hr-HR"/>
        </w:rPr>
        <w:t>u</w:t>
      </w:r>
      <w:r w:rsidR="001C2B70" w:rsidRPr="00AD75C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581ECB">
        <w:rPr>
          <w:rFonts w:ascii="Times New Roman" w:eastAsia="Times New Roman" w:hAnsi="Times New Roman" w:cs="Times New Roman"/>
          <w:color w:val="000000"/>
          <w:lang w:eastAsia="hr-HR"/>
        </w:rPr>
        <w:t>131.491,65</w:t>
      </w:r>
      <w:r w:rsidR="001C2B70" w:rsidRPr="00AD75CA">
        <w:rPr>
          <w:rFonts w:ascii="Times New Roman" w:eastAsia="Times New Roman" w:hAnsi="Times New Roman" w:cs="Times New Roman"/>
          <w:color w:val="000000"/>
          <w:lang w:eastAsia="hr-HR"/>
        </w:rPr>
        <w:t xml:space="preserve"> eura  a odnosi se na </w:t>
      </w:r>
      <w:r w:rsidR="00581ECB">
        <w:rPr>
          <w:rFonts w:ascii="Times New Roman" w:eastAsia="Times New Roman" w:hAnsi="Times New Roman" w:cs="Times New Roman"/>
          <w:color w:val="000000"/>
          <w:lang w:eastAsia="hr-HR"/>
        </w:rPr>
        <w:t>opremanje ORUŽANE</w:t>
      </w:r>
      <w:r w:rsidR="001C2B70" w:rsidRPr="00AD75CA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="009510BA" w:rsidRPr="00AD75CA">
        <w:rPr>
          <w:rFonts w:ascii="Times New Roman" w:eastAsia="Times New Roman" w:hAnsi="Times New Roman" w:cs="Times New Roman"/>
          <w:color w:val="000000"/>
          <w:lang w:eastAsia="hr-HR"/>
        </w:rPr>
        <w:t xml:space="preserve"> Službena i radna odjeća </w:t>
      </w:r>
      <w:r w:rsidR="00581ECB">
        <w:rPr>
          <w:rFonts w:ascii="Times New Roman" w:eastAsia="Times New Roman" w:hAnsi="Times New Roman" w:cs="Times New Roman"/>
          <w:color w:val="000000"/>
          <w:lang w:eastAsia="hr-HR"/>
        </w:rPr>
        <w:t xml:space="preserve"> na 3227 </w:t>
      </w:r>
      <w:r w:rsidR="009510BA" w:rsidRPr="00AD75CA">
        <w:rPr>
          <w:rFonts w:ascii="Times New Roman" w:eastAsia="Times New Roman" w:hAnsi="Times New Roman" w:cs="Times New Roman"/>
          <w:color w:val="000000"/>
          <w:lang w:eastAsia="hr-HR"/>
        </w:rPr>
        <w:t xml:space="preserve">su </w:t>
      </w:r>
      <w:r w:rsidR="00581ECB">
        <w:rPr>
          <w:rFonts w:ascii="Times New Roman" w:eastAsia="Times New Roman" w:hAnsi="Times New Roman" w:cs="Times New Roman"/>
          <w:color w:val="000000"/>
          <w:lang w:eastAsia="hr-HR"/>
        </w:rPr>
        <w:t>manji</w:t>
      </w:r>
      <w:r w:rsidR="009510BA" w:rsidRPr="00AD75CA">
        <w:rPr>
          <w:rFonts w:ascii="Times New Roman" w:eastAsia="Times New Roman" w:hAnsi="Times New Roman" w:cs="Times New Roman"/>
          <w:color w:val="000000"/>
          <w:lang w:eastAsia="hr-HR"/>
        </w:rPr>
        <w:t xml:space="preserve"> za </w:t>
      </w:r>
      <w:r w:rsidR="00581ECB">
        <w:rPr>
          <w:rFonts w:ascii="Times New Roman" w:eastAsia="Times New Roman" w:hAnsi="Times New Roman" w:cs="Times New Roman"/>
          <w:color w:val="000000"/>
          <w:lang w:eastAsia="hr-HR"/>
        </w:rPr>
        <w:t>73</w:t>
      </w:r>
      <w:r w:rsidR="009510BA" w:rsidRPr="00AD75CA">
        <w:rPr>
          <w:rFonts w:ascii="Times New Roman" w:eastAsia="Times New Roman" w:hAnsi="Times New Roman" w:cs="Times New Roman"/>
          <w:color w:val="000000"/>
          <w:lang w:eastAsia="hr-HR"/>
        </w:rPr>
        <w:t xml:space="preserve">% od prošle  godine. </w:t>
      </w:r>
      <w:r w:rsidR="001905AE">
        <w:rPr>
          <w:rFonts w:ascii="Times New Roman" w:eastAsia="Times New Roman" w:hAnsi="Times New Roman" w:cs="Times New Roman"/>
          <w:color w:val="000000"/>
          <w:lang w:eastAsia="hr-HR"/>
        </w:rPr>
        <w:t xml:space="preserve">Jer  se </w:t>
      </w:r>
      <w:r w:rsidR="00581ECB">
        <w:rPr>
          <w:rFonts w:ascii="Times New Roman" w:eastAsia="Times New Roman" w:hAnsi="Times New Roman" w:cs="Times New Roman"/>
          <w:color w:val="000000"/>
          <w:lang w:eastAsia="hr-HR"/>
        </w:rPr>
        <w:t xml:space="preserve">2023. godine kupila </w:t>
      </w:r>
      <w:r w:rsidR="003B2BAD" w:rsidRPr="00AD75CA">
        <w:rPr>
          <w:rFonts w:ascii="Times New Roman" w:eastAsia="Times New Roman" w:hAnsi="Times New Roman" w:cs="Times New Roman"/>
          <w:color w:val="000000"/>
          <w:lang w:eastAsia="hr-HR"/>
        </w:rPr>
        <w:t xml:space="preserve">  radna odjeća  suradnicima u nastavi  (kuhari</w:t>
      </w:r>
      <w:r w:rsidR="00173466">
        <w:rPr>
          <w:rFonts w:ascii="Times New Roman" w:eastAsia="Times New Roman" w:hAnsi="Times New Roman" w:cs="Times New Roman"/>
          <w:color w:val="000000"/>
          <w:lang w:eastAsia="hr-HR"/>
        </w:rPr>
        <w:t>ma</w:t>
      </w:r>
      <w:r w:rsidR="003B2BAD" w:rsidRPr="00AD75CA">
        <w:rPr>
          <w:rFonts w:ascii="Times New Roman" w:eastAsia="Times New Roman" w:hAnsi="Times New Roman" w:cs="Times New Roman"/>
          <w:color w:val="000000"/>
          <w:lang w:eastAsia="hr-HR"/>
        </w:rPr>
        <w:t xml:space="preserve"> i konobari</w:t>
      </w:r>
      <w:r w:rsidR="00173466">
        <w:rPr>
          <w:rFonts w:ascii="Times New Roman" w:eastAsia="Times New Roman" w:hAnsi="Times New Roman" w:cs="Times New Roman"/>
          <w:color w:val="000000"/>
          <w:lang w:eastAsia="hr-HR"/>
        </w:rPr>
        <w:t>ma</w:t>
      </w:r>
      <w:r w:rsidR="003B2BAD" w:rsidRPr="00AD75CA">
        <w:rPr>
          <w:rFonts w:ascii="Times New Roman" w:eastAsia="Times New Roman" w:hAnsi="Times New Roman" w:cs="Times New Roman"/>
          <w:color w:val="000000"/>
          <w:lang w:eastAsia="hr-HR"/>
        </w:rPr>
        <w:t xml:space="preserve">). </w:t>
      </w:r>
      <w:r w:rsidR="009510BA" w:rsidRPr="00AD75CA">
        <w:rPr>
          <w:rFonts w:ascii="Times New Roman" w:eastAsia="Times New Roman" w:hAnsi="Times New Roman" w:cs="Times New Roman"/>
          <w:color w:val="000000"/>
          <w:lang w:eastAsia="hr-HR"/>
        </w:rPr>
        <w:t>Nabavka se vrši prema planu i rasporedu iz Pravilnika o radu škole.</w:t>
      </w:r>
      <w:r w:rsidR="004334EB" w:rsidRPr="00AD75C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581ECB">
        <w:rPr>
          <w:rFonts w:ascii="Times New Roman" w:eastAsia="Times New Roman" w:hAnsi="Times New Roman" w:cs="Times New Roman"/>
          <w:color w:val="000000"/>
          <w:lang w:eastAsia="hr-HR"/>
        </w:rPr>
        <w:t xml:space="preserve"> Rashodi za usluge na 323 su veći za 9% u odnosu na 2023. godinu.</w:t>
      </w:r>
      <w:r w:rsidR="00A616E3">
        <w:rPr>
          <w:rFonts w:ascii="Times New Roman" w:eastAsia="Times New Roman" w:hAnsi="Times New Roman" w:cs="Times New Roman"/>
          <w:color w:val="000000"/>
          <w:lang w:eastAsia="hr-HR"/>
        </w:rPr>
        <w:t xml:space="preserve">  </w:t>
      </w:r>
      <w:r w:rsidR="001905AE">
        <w:rPr>
          <w:rFonts w:ascii="Times New Roman" w:eastAsia="Times New Roman" w:hAnsi="Times New Roman" w:cs="Times New Roman"/>
          <w:color w:val="000000"/>
          <w:lang w:eastAsia="hr-HR"/>
        </w:rPr>
        <w:t>Z</w:t>
      </w:r>
      <w:r w:rsidR="00A616E3">
        <w:rPr>
          <w:rFonts w:ascii="Times New Roman" w:eastAsia="Times New Roman" w:hAnsi="Times New Roman" w:cs="Times New Roman"/>
          <w:color w:val="000000"/>
          <w:lang w:eastAsia="hr-HR"/>
        </w:rPr>
        <w:t>akupnine i najamnine na 3235 u 202</w:t>
      </w:r>
      <w:r w:rsidR="00CE4F84">
        <w:rPr>
          <w:rFonts w:ascii="Times New Roman" w:eastAsia="Times New Roman" w:hAnsi="Times New Roman" w:cs="Times New Roman"/>
          <w:color w:val="000000"/>
          <w:lang w:eastAsia="hr-HR"/>
        </w:rPr>
        <w:t>4.</w:t>
      </w:r>
      <w:r w:rsidR="00DD729B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A616E3">
        <w:rPr>
          <w:rFonts w:ascii="Times New Roman" w:eastAsia="Times New Roman" w:hAnsi="Times New Roman" w:cs="Times New Roman"/>
          <w:color w:val="000000"/>
          <w:lang w:eastAsia="hr-HR"/>
        </w:rPr>
        <w:t>godini je v</w:t>
      </w:r>
      <w:r w:rsidR="00CE4F84">
        <w:rPr>
          <w:rFonts w:ascii="Times New Roman" w:eastAsia="Times New Roman" w:hAnsi="Times New Roman" w:cs="Times New Roman"/>
          <w:color w:val="000000"/>
          <w:lang w:eastAsia="hr-HR"/>
        </w:rPr>
        <w:t>eće</w:t>
      </w:r>
      <w:r w:rsidR="00A616E3">
        <w:rPr>
          <w:rFonts w:ascii="Times New Roman" w:eastAsia="Times New Roman" w:hAnsi="Times New Roman" w:cs="Times New Roman"/>
          <w:color w:val="000000"/>
          <w:lang w:eastAsia="hr-HR"/>
        </w:rPr>
        <w:t xml:space="preserve"> za 17,6% u odnosu na 2024. godinu a odnosi se na plaćanje najma sportske dvorane za održavanje nastave tjelesne i zdravstvene kulture.</w:t>
      </w:r>
      <w:r w:rsidR="00CE4F84">
        <w:rPr>
          <w:rFonts w:ascii="Times New Roman" w:eastAsia="Times New Roman" w:hAnsi="Times New Roman" w:cs="Times New Roman"/>
          <w:color w:val="000000"/>
          <w:lang w:eastAsia="hr-HR"/>
        </w:rPr>
        <w:t xml:space="preserve"> Ostale usluge na 3239 </w:t>
      </w:r>
      <w:r w:rsidR="00DE7177">
        <w:rPr>
          <w:rFonts w:ascii="Times New Roman" w:eastAsia="Times New Roman" w:hAnsi="Times New Roman" w:cs="Times New Roman"/>
          <w:color w:val="000000"/>
          <w:lang w:eastAsia="hr-HR"/>
        </w:rPr>
        <w:t>u 2024. godini su veće za 65,6% radi velikog povećanja</w:t>
      </w:r>
      <w:r w:rsidR="001905AE">
        <w:rPr>
          <w:rFonts w:ascii="Times New Roman" w:eastAsia="Times New Roman" w:hAnsi="Times New Roman" w:cs="Times New Roman"/>
          <w:color w:val="000000"/>
          <w:lang w:eastAsia="hr-HR"/>
        </w:rPr>
        <w:t xml:space="preserve"> cijena </w:t>
      </w:r>
      <w:r w:rsidR="00DE7177">
        <w:rPr>
          <w:rFonts w:ascii="Times New Roman" w:eastAsia="Times New Roman" w:hAnsi="Times New Roman" w:cs="Times New Roman"/>
          <w:color w:val="000000"/>
          <w:lang w:eastAsia="hr-HR"/>
        </w:rPr>
        <w:t xml:space="preserve"> usluge peglanja i pranja stolnjaka, salveta za restoran i kabinete po računima obrt za pranje i kem</w:t>
      </w:r>
      <w:r w:rsidR="008722F3">
        <w:rPr>
          <w:rFonts w:ascii="Times New Roman" w:eastAsia="Times New Roman" w:hAnsi="Times New Roman" w:cs="Times New Roman"/>
          <w:color w:val="000000"/>
          <w:lang w:eastAsia="hr-HR"/>
        </w:rPr>
        <w:t>ijsko</w:t>
      </w:r>
      <w:r w:rsidR="00DE7177">
        <w:rPr>
          <w:rFonts w:ascii="Times New Roman" w:eastAsia="Times New Roman" w:hAnsi="Times New Roman" w:cs="Times New Roman"/>
          <w:color w:val="000000"/>
          <w:lang w:eastAsia="hr-HR"/>
        </w:rPr>
        <w:t xml:space="preserve"> čišćenje odjeće-Marijan Martinac.</w:t>
      </w:r>
    </w:p>
    <w:p w14:paraId="30411C50" w14:textId="77777777" w:rsidR="003C7451" w:rsidRPr="003C7451" w:rsidRDefault="00B874DB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ŠIFRA 3</w:t>
      </w:r>
      <w:r w:rsidR="003C74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="003C7451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Financijski rashodi</w:t>
      </w:r>
      <w:r w:rsidR="00A068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</w:t>
      </w:r>
      <w:r w:rsidR="003C74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D729B">
        <w:rPr>
          <w:rFonts w:ascii="Times New Roman" w:eastAsia="Times New Roman" w:hAnsi="Times New Roman" w:cs="Times New Roman"/>
          <w:sz w:val="24"/>
          <w:szCs w:val="24"/>
          <w:lang w:eastAsia="hr-HR"/>
        </w:rPr>
        <w:t>smanjeni</w:t>
      </w:r>
      <w:r w:rsidR="00A068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</w:t>
      </w:r>
      <w:r w:rsidR="002C7B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D729B">
        <w:rPr>
          <w:rFonts w:ascii="Times New Roman" w:eastAsia="Times New Roman" w:hAnsi="Times New Roman" w:cs="Times New Roman"/>
          <w:sz w:val="24"/>
          <w:szCs w:val="24"/>
          <w:lang w:eastAsia="hr-HR"/>
        </w:rPr>
        <w:t>55,9</w:t>
      </w:r>
      <w:r w:rsidR="002C7B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% </w:t>
      </w:r>
      <w:r w:rsidR="003C74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zbog </w:t>
      </w:r>
      <w:r w:rsidR="00DD729B">
        <w:rPr>
          <w:rFonts w:ascii="Times New Roman" w:eastAsia="Times New Roman" w:hAnsi="Times New Roman" w:cs="Times New Roman"/>
          <w:sz w:val="24"/>
          <w:szCs w:val="24"/>
          <w:lang w:eastAsia="hr-HR"/>
        </w:rPr>
        <w:t>smanjenih</w:t>
      </w:r>
      <w:r w:rsidR="003C74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usluga platnog prometa</w:t>
      </w:r>
      <w:r w:rsidR="00DD72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tj</w:t>
      </w:r>
      <w:r w:rsidR="003C745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DD72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gašenja računa za projekt RCK RECEPT i smanjenja transakcija po računu projekta Mreže kom5tentosti.</w:t>
      </w:r>
    </w:p>
    <w:p w14:paraId="4CE7FE2E" w14:textId="77777777" w:rsidR="00B06B4A" w:rsidRDefault="00D935D1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35D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ŠIFRA 4:</w:t>
      </w:r>
      <w:r w:rsidRPr="00D935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Rashodi za nabavu nefinancijske imovine </w:t>
      </w:r>
      <w:r w:rsidR="008B117B">
        <w:rPr>
          <w:rFonts w:ascii="Times New Roman" w:eastAsia="Times New Roman" w:hAnsi="Times New Roman" w:cs="Times New Roman"/>
          <w:sz w:val="24"/>
          <w:szCs w:val="24"/>
          <w:lang w:eastAsia="hr-HR"/>
        </w:rPr>
        <w:t>smanjeni</w:t>
      </w:r>
      <w:r w:rsidRPr="00D935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u odnosu na 202</w:t>
      </w:r>
      <w:r w:rsidR="008B117B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D935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 za </w:t>
      </w:r>
      <w:r w:rsidR="008B117B">
        <w:rPr>
          <w:rFonts w:ascii="Times New Roman" w:eastAsia="Times New Roman" w:hAnsi="Times New Roman" w:cs="Times New Roman"/>
          <w:sz w:val="24"/>
          <w:szCs w:val="24"/>
          <w:lang w:eastAsia="hr-HR"/>
        </w:rPr>
        <w:t>40</w:t>
      </w:r>
      <w:r w:rsidRPr="00D935D1">
        <w:rPr>
          <w:rFonts w:ascii="Times New Roman" w:eastAsia="Times New Roman" w:hAnsi="Times New Roman" w:cs="Times New Roman"/>
          <w:sz w:val="24"/>
          <w:szCs w:val="24"/>
          <w:lang w:eastAsia="hr-HR"/>
        </w:rPr>
        <w:t>%</w:t>
      </w:r>
      <w:r w:rsidR="008B11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Smanjenje na opremi 422 92,8% zbog toga šta je 2023. godine kupljena oprema za ORUŽANU po projektu a u 2024. kupovalo se </w:t>
      </w:r>
      <w:r w:rsidR="000C58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ali u manjoj količini ( dopuna po potrebi). </w:t>
      </w:r>
    </w:p>
    <w:p w14:paraId="7B0F11BC" w14:textId="77777777" w:rsidR="008B117B" w:rsidRDefault="00B06B4A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Kupljeno je kombi vozilo na 423 za potrebe škole u iznosu 45.300,00 eura.  </w:t>
      </w:r>
      <w:r w:rsidR="000C5812">
        <w:rPr>
          <w:rFonts w:ascii="Times New Roman" w:eastAsia="Times New Roman" w:hAnsi="Times New Roman" w:cs="Times New Roman"/>
          <w:sz w:val="24"/>
          <w:szCs w:val="24"/>
          <w:lang w:eastAsia="hr-HR"/>
        </w:rPr>
        <w:t>Dodatna ulaganja na građevinskim objektima  451 povećano je u 2024. godini za 21,3% a odnosi se na građevinske radove ORUŽANE.</w:t>
      </w:r>
    </w:p>
    <w:p w14:paraId="0C285023" w14:textId="77777777" w:rsidR="008B117B" w:rsidRDefault="008B117B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97057E" w14:textId="77777777" w:rsidR="00CD623B" w:rsidRPr="00373135" w:rsidRDefault="00CD623B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="00A22AD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ŠIFRI X001: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iskazan višak prihoda nad rashodima od redovnog poslovanja u iznosu od </w:t>
      </w:r>
      <w:r w:rsidR="008A5A5F">
        <w:rPr>
          <w:rFonts w:ascii="Times New Roman" w:eastAsia="Times New Roman" w:hAnsi="Times New Roman" w:cs="Times New Roman"/>
          <w:sz w:val="24"/>
          <w:szCs w:val="24"/>
          <w:lang w:eastAsia="hr-HR"/>
        </w:rPr>
        <w:t>1.287.019,81</w:t>
      </w:r>
      <w:r w:rsidR="00D35D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</w:p>
    <w:p w14:paraId="19BA5DC9" w14:textId="77777777" w:rsidR="003C7B57" w:rsidRDefault="00CD623B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="003C7B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ŠIFRI Y002:</w:t>
      </w:r>
      <w:r w:rsidR="00DA75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iskazan je manjak prihoda od nefinancijske imovine u iznosu </w:t>
      </w:r>
      <w:r w:rsidR="008A5A5F">
        <w:rPr>
          <w:rFonts w:ascii="Times New Roman" w:eastAsia="Times New Roman" w:hAnsi="Times New Roman" w:cs="Times New Roman"/>
          <w:sz w:val="24"/>
          <w:szCs w:val="24"/>
          <w:lang w:eastAsia="hr-HR"/>
        </w:rPr>
        <w:t>928.455,93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3076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r w:rsidR="00716F48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B2197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DACA58A" w14:textId="77777777" w:rsidR="00AA0874" w:rsidRDefault="00AA0874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5762FC" w14:textId="317EAD65" w:rsidR="00AA0874" w:rsidRDefault="00AA0874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PR-RAS </w:t>
      </w:r>
      <w:r w:rsidR="00B267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 BILANCA  </w:t>
      </w:r>
      <w:r w:rsidR="00910E9E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B029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10E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preneseni </w:t>
      </w:r>
      <w:r w:rsidR="003E6E18">
        <w:rPr>
          <w:rFonts w:ascii="Times New Roman" w:eastAsia="Times New Roman" w:hAnsi="Times New Roman" w:cs="Times New Roman"/>
          <w:sz w:val="24"/>
          <w:szCs w:val="24"/>
          <w:lang w:eastAsia="hr-HR"/>
        </w:rPr>
        <w:t>višak prihoda sa 01.01.2024. iznosi 135.821,84, a sa 31.12.2024. iznosi 135.821,71, odnosno manji je za 0,13 eura.</w:t>
      </w:r>
    </w:p>
    <w:p w14:paraId="4A7D1016" w14:textId="77777777" w:rsidR="003E6E18" w:rsidRDefault="003E6E18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Razlog razlike je kako slijedi:</w:t>
      </w:r>
    </w:p>
    <w:p w14:paraId="3ADEF678" w14:textId="77777777" w:rsidR="003E6E18" w:rsidRDefault="004E25F0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-višak prihoda po izvoru 560 umanjen je za  0,14 eura, jer je kamata od banke </w:t>
      </w:r>
      <w:r w:rsidR="00D932FA">
        <w:rPr>
          <w:rFonts w:ascii="Times New Roman" w:eastAsia="Times New Roman" w:hAnsi="Times New Roman" w:cs="Times New Roman"/>
          <w:sz w:val="24"/>
          <w:szCs w:val="24"/>
          <w:lang w:eastAsia="hr-HR"/>
        </w:rPr>
        <w:t>uplaćena na račun projekta i zajedno sa ostalim sredstvima vraćena Karlovačkoj županiji.</w:t>
      </w:r>
    </w:p>
    <w:p w14:paraId="16A22CEB" w14:textId="77777777" w:rsidR="00D932FA" w:rsidRDefault="00D932FA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-Povećanje viška u iznosu 0,01 eura nastao je usklađenjem stanja po pojedinim izvorima iz prijašnjih godina i usklađenjem kupaca.</w:t>
      </w:r>
    </w:p>
    <w:p w14:paraId="66A1E63F" w14:textId="77777777" w:rsidR="00D932FA" w:rsidRDefault="00D932FA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Smanjenje od 0,14 eura minus povećanje za 0,01 euro čini manje preneseni višak sa 31.12.2024. za 0,13 eura.</w:t>
      </w:r>
    </w:p>
    <w:p w14:paraId="6C0AE589" w14:textId="77777777" w:rsidR="00D932FA" w:rsidRDefault="00D932FA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 prenesenog viška iz 2023. godine po izvoru 03 prebačena su sredstva na izvor 560 u iznosu 44.219,86 eura za potrebe projekta RCK RECEPT pri plaćanju računa za sitni inventar, te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ostatak prenesenog viška  po izvoru 03 iznosi 3.686,07 eura i višak po izvoru 560 iznosi 134.494,34 eura.</w:t>
      </w:r>
    </w:p>
    <w:p w14:paraId="7914B320" w14:textId="77777777" w:rsidR="003C7B57" w:rsidRDefault="003C7B57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28C44B" w14:textId="77777777" w:rsidR="00F86969" w:rsidRPr="00373135" w:rsidRDefault="00F52DA4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>Ukupni rashodi</w:t>
      </w:r>
      <w:r w:rsidR="00811C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izdaci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20</w:t>
      </w:r>
      <w:r w:rsidR="00716F4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F459B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CD623B"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godini su </w:t>
      </w:r>
      <w:r w:rsidR="0099234D">
        <w:rPr>
          <w:rFonts w:ascii="Times New Roman" w:eastAsia="Times New Roman" w:hAnsi="Times New Roman" w:cs="Times New Roman"/>
          <w:sz w:val="24"/>
          <w:szCs w:val="24"/>
          <w:lang w:eastAsia="hr-HR"/>
        </w:rPr>
        <w:t>2.765.177,81</w:t>
      </w:r>
      <w:r w:rsidR="00E330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  <w:r w:rsidR="00CD623B"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8FF39D9" w14:textId="77777777" w:rsidR="00F86969" w:rsidRPr="00373135" w:rsidRDefault="00F86969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5B3A68" w14:textId="77777777" w:rsidR="0035120B" w:rsidRDefault="00CD623B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>Na sjedni</w:t>
      </w:r>
      <w:r w:rsidR="00861F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 </w:t>
      </w:r>
      <w:r w:rsidR="003512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Školskog </w:t>
      </w:r>
      <w:r w:rsidR="00861F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odbora </w:t>
      </w:r>
      <w:r w:rsidR="00E33076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="00716F4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C2F8B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E3307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4C2F8B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99234D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4C2F8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61F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predlaže se  donošenje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Odluke o pri</w:t>
      </w:r>
      <w:r w:rsidR="00320BD5"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>hvaćanju završnog računa za 20</w:t>
      </w:r>
      <w:r w:rsidR="00716F4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9234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861F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raspodjela ostvarenog viška prihoda od redovnog poslovanja na pokriće manjka prihoda od nabave nefinancijske imovine, a ostatak </w:t>
      </w:r>
      <w:r w:rsidR="0035120B">
        <w:rPr>
          <w:rFonts w:ascii="Times New Roman" w:eastAsia="Times New Roman" w:hAnsi="Times New Roman" w:cs="Times New Roman"/>
          <w:sz w:val="24"/>
          <w:szCs w:val="24"/>
          <w:lang w:eastAsia="hr-HR"/>
        </w:rPr>
        <w:t>viška</w:t>
      </w:r>
      <w:r w:rsidR="004C2F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prihoda nad rashodima, u iznosu od </w:t>
      </w:r>
      <w:r w:rsidR="0099234D">
        <w:rPr>
          <w:rFonts w:ascii="Times New Roman" w:eastAsia="Times New Roman" w:hAnsi="Times New Roman" w:cs="Times New Roman"/>
          <w:sz w:val="24"/>
          <w:szCs w:val="24"/>
          <w:lang w:eastAsia="hr-HR"/>
        </w:rPr>
        <w:t>494.385,59</w:t>
      </w:r>
      <w:r w:rsidR="004C2F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3076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="004C2F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biti će </w:t>
      </w:r>
      <w:r w:rsidR="0035120B">
        <w:rPr>
          <w:rFonts w:ascii="Times New Roman" w:eastAsia="Times New Roman" w:hAnsi="Times New Roman" w:cs="Times New Roman"/>
          <w:sz w:val="24"/>
          <w:szCs w:val="24"/>
          <w:lang w:eastAsia="hr-HR"/>
        </w:rPr>
        <w:t>preneseno u 202</w:t>
      </w:r>
      <w:r w:rsidR="0099234D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35120B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, te će se prvim rebalansom financijskog plana utvrditi namjena njegovog trošenja.</w:t>
      </w:r>
    </w:p>
    <w:p w14:paraId="30DC9C4C" w14:textId="77777777" w:rsidR="00E14AFF" w:rsidRDefault="0035120B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Napominjemo da smo u toku formiranja financijskog rezultata proknjižili obvezne korekcije utv</w:t>
      </w:r>
      <w:r w:rsidR="003C3DA3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đenog manjka nefinacijske imovine i viška od poslovanja za prihode dobivene za financiranje kapitalnih ulaganja. </w:t>
      </w:r>
    </w:p>
    <w:p w14:paraId="1A64D479" w14:textId="77777777" w:rsidR="00BD09EC" w:rsidRDefault="00BD09EC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37D6AA" w14:textId="77777777" w:rsidR="00BD09EC" w:rsidRDefault="00BD09EC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32EDC8" w14:textId="77777777" w:rsidR="00BD09EC" w:rsidRDefault="00BD09EC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D8EA12" w14:textId="77777777" w:rsidR="00B92F21" w:rsidRDefault="00B92F21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989B44" w14:textId="77777777" w:rsidR="00506D1C" w:rsidRPr="00EB00BC" w:rsidRDefault="00EB00BC" w:rsidP="0037313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EB00BC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BILJEŠKE UZ BILANCU</w:t>
      </w:r>
    </w:p>
    <w:p w14:paraId="17895AAB" w14:textId="77777777" w:rsidR="00EB00BC" w:rsidRDefault="00EB00BC" w:rsidP="0037313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B68193B" w14:textId="77777777" w:rsidR="00CD623B" w:rsidRDefault="001F15F3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Struktura Bilance:</w:t>
      </w:r>
    </w:p>
    <w:p w14:paraId="339CAE5F" w14:textId="77777777" w:rsidR="001F15F3" w:rsidRDefault="001F15F3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„0“ nefinancijska imovina  </w:t>
      </w:r>
      <w:r w:rsidR="009037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B11A8">
        <w:rPr>
          <w:rFonts w:ascii="Times New Roman" w:eastAsia="Times New Roman" w:hAnsi="Times New Roman" w:cs="Times New Roman"/>
          <w:sz w:val="24"/>
          <w:szCs w:val="24"/>
          <w:lang w:eastAsia="hr-HR"/>
        </w:rPr>
        <w:t>3.700.585,25</w:t>
      </w:r>
      <w:r w:rsidR="00980D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</w:p>
    <w:p w14:paraId="1CDA465C" w14:textId="77777777" w:rsidR="001F15F3" w:rsidRDefault="001F15F3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„1“ financijska imovina    </w:t>
      </w:r>
      <w:r w:rsidR="00EB5C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B6A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9037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2B11A8">
        <w:rPr>
          <w:rFonts w:ascii="Times New Roman" w:eastAsia="Times New Roman" w:hAnsi="Times New Roman" w:cs="Times New Roman"/>
          <w:sz w:val="24"/>
          <w:szCs w:val="24"/>
          <w:lang w:eastAsia="hr-HR"/>
        </w:rPr>
        <w:t>646.078,80</w:t>
      </w:r>
      <w:r w:rsidR="007B6A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eura</w:t>
      </w:r>
    </w:p>
    <w:p w14:paraId="7CC9F4B6" w14:textId="77777777" w:rsidR="001F15F3" w:rsidRPr="003E3AB8" w:rsidRDefault="001F15F3" w:rsidP="0037313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E3AB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Ukupna aktiva:                   </w:t>
      </w:r>
      <w:r w:rsidR="00C50FC5" w:rsidRPr="003E3AB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3E3AB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2B11A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4.346.664,05 </w:t>
      </w:r>
      <w:r w:rsidR="00C50FC5" w:rsidRPr="003E3AB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eura</w:t>
      </w:r>
    </w:p>
    <w:p w14:paraId="6ABDDA48" w14:textId="77777777" w:rsidR="001F15F3" w:rsidRDefault="001F15F3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„2“ obveze                              </w:t>
      </w:r>
      <w:r w:rsidR="005D42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F061F">
        <w:rPr>
          <w:rFonts w:ascii="Times New Roman" w:eastAsia="Times New Roman" w:hAnsi="Times New Roman" w:cs="Times New Roman"/>
          <w:sz w:val="24"/>
          <w:szCs w:val="24"/>
          <w:lang w:eastAsia="hr-HR"/>
        </w:rPr>
        <w:t>150.121,32</w:t>
      </w:r>
      <w:r w:rsidR="00484E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eura</w:t>
      </w:r>
    </w:p>
    <w:p w14:paraId="106BF937" w14:textId="77777777" w:rsidR="001F15F3" w:rsidRDefault="001F15F3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„9“ vlastiti izvori</w:t>
      </w:r>
      <w:r w:rsidR="009037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  <w:r w:rsidR="003E3A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7F061F">
        <w:rPr>
          <w:rFonts w:ascii="Times New Roman" w:eastAsia="Times New Roman" w:hAnsi="Times New Roman" w:cs="Times New Roman"/>
          <w:sz w:val="24"/>
          <w:szCs w:val="24"/>
          <w:lang w:eastAsia="hr-HR"/>
        </w:rPr>
        <w:t>4.196.542,73</w:t>
      </w:r>
      <w:r w:rsidR="003E3A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eura</w:t>
      </w:r>
    </w:p>
    <w:p w14:paraId="19446C87" w14:textId="77777777" w:rsidR="001F15F3" w:rsidRDefault="001F15F3" w:rsidP="0037313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E3AB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Ukupna pasiva:                    </w:t>
      </w:r>
      <w:r w:rsidR="007F06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4.346.664,05</w:t>
      </w:r>
      <w:r w:rsidR="003E3AB8" w:rsidRPr="003E3AB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eura</w:t>
      </w:r>
    </w:p>
    <w:p w14:paraId="71043DB3" w14:textId="77777777" w:rsidR="00427C14" w:rsidRDefault="00427C14" w:rsidP="0037313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ABFE0E1" w14:textId="77777777" w:rsidR="00BC268C" w:rsidRPr="00373135" w:rsidRDefault="00BC268C" w:rsidP="00BC26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ŠIFRI 1112: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evidentira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no je stanje na žiro računu škole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od </w:t>
      </w:r>
      <w:r w:rsidR="00091BA3">
        <w:rPr>
          <w:rFonts w:ascii="Times New Roman" w:eastAsia="Times New Roman" w:hAnsi="Times New Roman" w:cs="Times New Roman"/>
          <w:sz w:val="24"/>
          <w:szCs w:val="24"/>
          <w:lang w:eastAsia="hr-HR"/>
        </w:rPr>
        <w:t>501.122,04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E230476" w14:textId="77777777" w:rsidR="00BC268C" w:rsidRDefault="00BC268C" w:rsidP="00BC26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6EEBD8" w14:textId="77777777" w:rsidR="00BC268C" w:rsidRDefault="00BC268C" w:rsidP="00BC26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ŠIFRI 16: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evidentirana su potraživanja za prihode od poslovanja u iznosu od </w:t>
      </w:r>
      <w:r w:rsidR="00091BA3">
        <w:rPr>
          <w:rFonts w:ascii="Times New Roman" w:eastAsia="Times New Roman" w:hAnsi="Times New Roman" w:cs="Times New Roman"/>
          <w:sz w:val="24"/>
          <w:szCs w:val="24"/>
          <w:lang w:eastAsia="hr-HR"/>
        </w:rPr>
        <w:t>1.782,50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odnose se na potraživanja 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kupaca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prethod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e.</w:t>
      </w:r>
    </w:p>
    <w:p w14:paraId="1A5ABA87" w14:textId="77777777" w:rsidR="00BC268C" w:rsidRDefault="00BC268C" w:rsidP="00BC26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ŠIFRI 193  </w:t>
      </w:r>
      <w:r w:rsidRPr="00D71113">
        <w:rPr>
          <w:rFonts w:ascii="Times New Roman" w:eastAsia="Times New Roman" w:hAnsi="Times New Roman" w:cs="Times New Roman"/>
          <w:sz w:val="24"/>
          <w:szCs w:val="24"/>
          <w:lang w:eastAsia="hr-HR"/>
        </w:rPr>
        <w:t>iskazana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potraživanja od Ministarstva znanosti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obrazovanja za obračun plaća za 12. mjesec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 g.,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od </w:t>
      </w:r>
      <w:r w:rsidR="00091BA3">
        <w:rPr>
          <w:rFonts w:ascii="Times New Roman" w:eastAsia="Times New Roman" w:hAnsi="Times New Roman" w:cs="Times New Roman"/>
          <w:sz w:val="24"/>
          <w:szCs w:val="24"/>
          <w:lang w:eastAsia="hr-HR"/>
        </w:rPr>
        <w:t>127.907,04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5B28697" w14:textId="77777777" w:rsidR="00D600C3" w:rsidRPr="00373135" w:rsidRDefault="00D600C3" w:rsidP="00BC26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E21583" w14:textId="63CED9F3" w:rsidR="00BC268C" w:rsidRPr="00F87D4E" w:rsidRDefault="00BC268C" w:rsidP="00BC26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ŠIFRI 2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iskazane su obveze u iznosu od  </w:t>
      </w:r>
      <w:r w:rsidR="00D4316C">
        <w:rPr>
          <w:rFonts w:ascii="Times New Roman" w:eastAsia="Times New Roman" w:hAnsi="Times New Roman" w:cs="Times New Roman"/>
          <w:sz w:val="24"/>
          <w:szCs w:val="24"/>
          <w:lang w:eastAsia="hr-HR"/>
        </w:rPr>
        <w:t>150.121,32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>, a odnose se na račune dobavljača dobivene u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D4316C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godini, koji su teretili rashode za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D4316C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godinu u </w:t>
      </w:r>
      <w:r w:rsidRPr="003455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iznosu od </w:t>
      </w:r>
      <w:r w:rsidR="00D4316C">
        <w:rPr>
          <w:rFonts w:ascii="Times New Roman" w:eastAsia="Times New Roman" w:hAnsi="Times New Roman" w:cs="Times New Roman"/>
          <w:sz w:val="24"/>
          <w:szCs w:val="24"/>
          <w:lang w:eastAsia="hr-HR"/>
        </w:rPr>
        <w:t>4.123,71</w:t>
      </w:r>
      <w:r w:rsidRPr="003455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 za materijalne rashode, </w:t>
      </w:r>
      <w:r w:rsidR="00D4316C">
        <w:rPr>
          <w:rFonts w:ascii="Times New Roman" w:eastAsia="Times New Roman" w:hAnsi="Times New Roman" w:cs="Times New Roman"/>
          <w:sz w:val="24"/>
          <w:szCs w:val="24"/>
          <w:lang w:eastAsia="hr-HR"/>
        </w:rPr>
        <w:t>obveze za financijske rashode 148,39</w:t>
      </w:r>
      <w:r w:rsidRPr="003455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eura,  obveze za isplatu plaće za 12/202</w:t>
      </w:r>
      <w:r w:rsidR="00D4316C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455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od  </w:t>
      </w:r>
      <w:r w:rsidR="00D4316C">
        <w:rPr>
          <w:rFonts w:ascii="Times New Roman" w:eastAsia="Times New Roman" w:hAnsi="Times New Roman" w:cs="Times New Roman"/>
          <w:sz w:val="24"/>
          <w:szCs w:val="24"/>
          <w:lang w:eastAsia="hr-HR"/>
        </w:rPr>
        <w:t>130.067,2</w:t>
      </w:r>
      <w:r w:rsidR="008003B0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D431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455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eura  i ostale tekuće obveze u iznosu od </w:t>
      </w:r>
      <w:r w:rsidR="00D4316C">
        <w:rPr>
          <w:rFonts w:ascii="Times New Roman" w:eastAsia="Times New Roman" w:hAnsi="Times New Roman" w:cs="Times New Roman"/>
          <w:sz w:val="24"/>
          <w:szCs w:val="24"/>
          <w:lang w:eastAsia="hr-HR"/>
        </w:rPr>
        <w:t>15.781,9</w:t>
      </w:r>
      <w:r w:rsidR="00F87D4E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3455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eura, a odnose se na bolovanje na teret HZZO-a, obveze za trošarine, za PDV i obveze za predujam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(posudba vlastitih sredstva za plaćanje </w:t>
      </w:r>
      <w:r w:rsidR="00F87D4E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projekta </w:t>
      </w:r>
      <w:r w:rsidR="00F87D4E" w:rsidRPr="00CA50D5">
        <w:rPr>
          <w:i/>
        </w:rPr>
        <w:t>„</w:t>
      </w:r>
      <w:r w:rsidR="00F87D4E" w:rsidRPr="00F87D4E">
        <w:rPr>
          <w:rFonts w:ascii="Times New Roman" w:hAnsi="Times New Roman" w:cs="Times New Roman"/>
          <w:sz w:val="24"/>
          <w:szCs w:val="24"/>
        </w:rPr>
        <w:t>Innovate and participate in digital and green transition of VET and Tourism“</w:t>
      </w:r>
      <w:r w:rsidR="00F87D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kako bi završna isplata dospjela u 2025. godini te bi se obveza za predujam</w:t>
      </w:r>
      <w:r w:rsidR="008003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4.915,00</w:t>
      </w:r>
      <w:r w:rsidR="00F87D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zatvorila uplatom.</w:t>
      </w:r>
    </w:p>
    <w:p w14:paraId="18602772" w14:textId="77777777" w:rsidR="00DB49D0" w:rsidRDefault="00DB49D0" w:rsidP="00BC26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D6069F" w14:textId="77777777" w:rsidR="007E56AF" w:rsidRDefault="007E56AF" w:rsidP="00BC26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C8E32C" w14:textId="77777777" w:rsidR="00827AD3" w:rsidRDefault="00827AD3" w:rsidP="00BC26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BFC78E" w14:textId="77777777" w:rsidR="00BD09EC" w:rsidRDefault="00BD09EC" w:rsidP="00B56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5771BF" w14:textId="77777777" w:rsidR="00BD09EC" w:rsidRDefault="00BD09EC" w:rsidP="00B56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B37A16" w14:textId="77777777" w:rsidR="00BD09EC" w:rsidRDefault="00BD09EC" w:rsidP="00B56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5F85B2" w14:textId="77777777" w:rsidR="00D27CC0" w:rsidRPr="00F7046A" w:rsidRDefault="00F7046A" w:rsidP="0037313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F7046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IZVJEŠTAJ O RASHODIMA PREMA FUNKCIJSKOJ KLASIFIKACIJI</w:t>
      </w:r>
    </w:p>
    <w:p w14:paraId="7198C01F" w14:textId="77777777" w:rsidR="00A92AF7" w:rsidRDefault="00D41984" w:rsidP="00E12B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09 Obrazovanje</w:t>
      </w:r>
      <w:r w:rsidR="00A374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37446">
        <w:rPr>
          <w:rFonts w:ascii="Times New Roman" w:eastAsia="Times New Roman" w:hAnsi="Times New Roman" w:cs="Times New Roman"/>
          <w:sz w:val="24"/>
          <w:szCs w:val="24"/>
          <w:lang w:eastAsia="hr-HR"/>
        </w:rPr>
        <w:t>Srednjoškolsko obrazovanje – Više srednjoškolsko obrazovanje obuhvaća prema funkcijskoj klasifikaciji  rashode poslovanja  i rashode za nabavu nefinancijske imovine koji u 202</w:t>
      </w:r>
      <w:r w:rsidR="009E0A6A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A374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godini iznose  </w:t>
      </w:r>
      <w:r w:rsidR="009E0A6A">
        <w:rPr>
          <w:rFonts w:ascii="Times New Roman" w:eastAsia="Times New Roman" w:hAnsi="Times New Roman" w:cs="Times New Roman"/>
          <w:sz w:val="24"/>
          <w:szCs w:val="24"/>
          <w:lang w:eastAsia="hr-HR"/>
        </w:rPr>
        <w:t>2.765.177,81</w:t>
      </w:r>
      <w:r w:rsidR="00A374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eura.</w:t>
      </w:r>
    </w:p>
    <w:p w14:paraId="0C0F69E3" w14:textId="77777777" w:rsidR="00DB49D0" w:rsidRDefault="00DB49D0" w:rsidP="00E12B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5DF06C" w14:textId="77777777" w:rsidR="007B0B03" w:rsidRDefault="007B0B03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DD399A" w14:textId="77777777" w:rsidR="007B0B03" w:rsidRDefault="007B0B03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F77EAB" w14:textId="77777777" w:rsidR="002D25C0" w:rsidRDefault="00F7046A" w:rsidP="0037313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PROMJENE U VRIJEDNOSTI I OBUJMU IMOVINE I OBVEZA</w:t>
      </w:r>
    </w:p>
    <w:p w14:paraId="4AC34907" w14:textId="77777777" w:rsidR="00252A2F" w:rsidRDefault="00D96DEA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Iznos povećanja odnosi se na prijenos vlasništva opreme od Carneta na  školu</w:t>
      </w:r>
      <w:r w:rsidR="00F4795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0D56264" w14:textId="77777777" w:rsidR="00B56E04" w:rsidRDefault="00B56E04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2C6FCB" w14:textId="77777777" w:rsidR="00DB18AE" w:rsidRPr="00373135" w:rsidRDefault="00DB18AE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C993F1" w14:textId="77777777" w:rsidR="00CD623B" w:rsidRDefault="00DE3FB4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EF1E63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>školi</w:t>
      </w:r>
      <w:r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na dan 31.12.20</w:t>
      </w:r>
      <w:r w:rsidR="0089562D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243B14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252A2F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zaposleno </w:t>
      </w:r>
      <w:r w:rsidR="00EF1E63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276F3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CD623B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djelatnika</w:t>
      </w:r>
      <w:r w:rsidR="008B78BF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to: ravnatelj, 3</w:t>
      </w:r>
      <w:r w:rsidR="00276F3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8B78BF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nastavnika (</w:t>
      </w:r>
      <w:r w:rsidR="00276F32">
        <w:rPr>
          <w:rFonts w:ascii="Times New Roman" w:eastAsia="Times New Roman" w:hAnsi="Times New Roman" w:cs="Times New Roman"/>
          <w:sz w:val="24"/>
          <w:szCs w:val="24"/>
          <w:lang w:eastAsia="hr-HR"/>
        </w:rPr>
        <w:t>32</w:t>
      </w:r>
      <w:r w:rsidR="008B78BF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 neodređeno (</w:t>
      </w:r>
      <w:r w:rsidR="00276F32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8B78BF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nepuno), </w:t>
      </w:r>
      <w:r w:rsidR="00276F3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8B78BF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određeno (</w:t>
      </w:r>
      <w:r w:rsidR="00276F3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8B78BF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nepuno)</w:t>
      </w:r>
      <w:r w:rsidR="00D3606C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8B78BF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8 strukovnih učitelja (1 na </w:t>
      </w:r>
      <w:r w:rsidR="002F2F29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="008B78BF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određeno</w:t>
      </w:r>
      <w:r w:rsidR="002F2F29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nepuno</w:t>
      </w:r>
      <w:r w:rsidR="008B78BF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  <w:r w:rsidR="00276F32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8B78BF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suradnika u</w:t>
      </w:r>
      <w:r w:rsidR="002F2F29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praktičnoj nastavi  (</w:t>
      </w:r>
      <w:r w:rsidR="00276F3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2F2F29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određeno puno), </w:t>
      </w:r>
      <w:r w:rsidR="008B78BF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6F32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8B78BF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stru</w:t>
      </w:r>
      <w:r w:rsidR="002F2F29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>čna suradnika</w:t>
      </w:r>
      <w:r w:rsidR="00276F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(1 na određeno puno)</w:t>
      </w:r>
      <w:r w:rsidR="002F2F29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B78BF" w:rsidRPr="001656DA">
        <w:rPr>
          <w:rFonts w:ascii="Times New Roman" w:eastAsia="Times New Roman" w:hAnsi="Times New Roman" w:cs="Times New Roman"/>
          <w:sz w:val="24"/>
          <w:szCs w:val="24"/>
          <w:lang w:eastAsia="hr-HR"/>
        </w:rPr>
        <w:t>, 4 administrativna radnika i 3 pomoćno-tehničkog osoblja.</w:t>
      </w:r>
    </w:p>
    <w:p w14:paraId="643D4C2E" w14:textId="77777777" w:rsidR="00E12BEB" w:rsidRDefault="00E12BEB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A0736E" w14:textId="77777777" w:rsidR="00F71ABA" w:rsidRPr="00373135" w:rsidRDefault="00F71ABA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78F9F6" w14:textId="77777777" w:rsidR="00CD623B" w:rsidRPr="00373135" w:rsidRDefault="00CD623B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>Uspoređujući poslovanje</w:t>
      </w:r>
      <w:r w:rsidR="00DE3FB4"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12B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Trgovačko – ugostiteljske škole </w:t>
      </w:r>
      <w:r w:rsidR="00DE3FB4"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</w:t>
      </w:r>
      <w:r w:rsidR="0089562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B30A4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u odnosu na 20</w:t>
      </w:r>
      <w:r w:rsidR="00DB18A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B30A4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godinu, vidljivo je da su prihodi</w:t>
      </w:r>
      <w:r w:rsidR="004F04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primici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C000D">
        <w:rPr>
          <w:rFonts w:ascii="Times New Roman" w:eastAsia="Times New Roman" w:hAnsi="Times New Roman" w:cs="Times New Roman"/>
          <w:sz w:val="24"/>
          <w:szCs w:val="24"/>
          <w:lang w:eastAsia="hr-HR"/>
        </w:rPr>
        <w:t>manji</w:t>
      </w:r>
      <w:r w:rsidR="00DB18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956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 w:rsidR="00EC000D">
        <w:rPr>
          <w:rFonts w:ascii="Times New Roman" w:eastAsia="Times New Roman" w:hAnsi="Times New Roman" w:cs="Times New Roman"/>
          <w:sz w:val="24"/>
          <w:szCs w:val="24"/>
          <w:lang w:eastAsia="hr-HR"/>
        </w:rPr>
        <w:t>6,2</w:t>
      </w:r>
      <w:r w:rsidR="0089562D">
        <w:rPr>
          <w:rFonts w:ascii="Times New Roman" w:eastAsia="Times New Roman" w:hAnsi="Times New Roman" w:cs="Times New Roman"/>
          <w:sz w:val="24"/>
          <w:szCs w:val="24"/>
          <w:lang w:eastAsia="hr-HR"/>
        </w:rPr>
        <w:t>%</w:t>
      </w:r>
      <w:r w:rsidR="00F71A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B18AE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4E7D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rashodi su </w:t>
      </w:r>
      <w:r w:rsidR="00EC000D">
        <w:rPr>
          <w:rFonts w:ascii="Times New Roman" w:eastAsia="Times New Roman" w:hAnsi="Times New Roman" w:cs="Times New Roman"/>
          <w:sz w:val="24"/>
          <w:szCs w:val="24"/>
          <w:lang w:eastAsia="hr-HR"/>
        </w:rPr>
        <w:t>manji</w:t>
      </w:r>
      <w:r w:rsidR="008956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r w:rsidR="00EC000D">
        <w:rPr>
          <w:rFonts w:ascii="Times New Roman" w:eastAsia="Times New Roman" w:hAnsi="Times New Roman" w:cs="Times New Roman"/>
          <w:sz w:val="24"/>
          <w:szCs w:val="24"/>
          <w:lang w:eastAsia="hr-HR"/>
        </w:rPr>
        <w:t>15,5</w:t>
      </w:r>
      <w:r w:rsidR="00E12B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9562D">
        <w:rPr>
          <w:rFonts w:ascii="Times New Roman" w:eastAsia="Times New Roman" w:hAnsi="Times New Roman" w:cs="Times New Roman"/>
          <w:sz w:val="24"/>
          <w:szCs w:val="24"/>
          <w:lang w:eastAsia="hr-HR"/>
        </w:rPr>
        <w:t>%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od</w:t>
      </w:r>
      <w:r w:rsidR="004E7D93">
        <w:rPr>
          <w:rFonts w:ascii="Times New Roman" w:eastAsia="Times New Roman" w:hAnsi="Times New Roman" w:cs="Times New Roman"/>
          <w:sz w:val="24"/>
          <w:szCs w:val="24"/>
          <w:lang w:eastAsia="hr-HR"/>
        </w:rPr>
        <w:t>nosu na 20</w:t>
      </w:r>
      <w:r w:rsidR="00DB18A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EC000D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godinu, što ukazuje na savjesno poslovanje u okviru raspoloživih mogućnosti, a da se novim ulaganjem i održavanjem i dalje poboljšavao standard učenika kao i uvjeti rada zaposlenih.</w:t>
      </w:r>
      <w:r w:rsidR="00293F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>Usporedba reali</w:t>
      </w:r>
      <w:r w:rsidR="001D39F2"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>zacije prihoda i rashoda za 20</w:t>
      </w:r>
      <w:r w:rsidR="004A649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EC000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ukazuje na realno planiranje</w:t>
      </w:r>
      <w:r w:rsidR="003D0B5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jer je realizaci</w:t>
      </w:r>
      <w:r w:rsidR="004A6493">
        <w:rPr>
          <w:rFonts w:ascii="Times New Roman" w:eastAsia="Times New Roman" w:hAnsi="Times New Roman" w:cs="Times New Roman"/>
          <w:sz w:val="24"/>
          <w:szCs w:val="24"/>
          <w:lang w:eastAsia="hr-HR"/>
        </w:rPr>
        <w:t>ja na 3. razini u</w:t>
      </w:r>
      <w:r w:rsidR="003D0B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okviru plana.</w:t>
      </w:r>
    </w:p>
    <w:p w14:paraId="181A1249" w14:textId="77777777" w:rsidR="00CD623B" w:rsidRPr="00373135" w:rsidRDefault="00CD623B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3C2BAC" w14:textId="77777777" w:rsidR="004A6493" w:rsidRDefault="001D39F2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Karlovcu, </w:t>
      </w:r>
      <w:r w:rsidR="002610C6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>. siječanj 20</w:t>
      </w:r>
      <w:r w:rsidR="00293F7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EC000D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4A6493">
        <w:rPr>
          <w:rFonts w:ascii="Times New Roman" w:eastAsia="Times New Roman" w:hAnsi="Times New Roman" w:cs="Times New Roman"/>
          <w:sz w:val="24"/>
          <w:szCs w:val="24"/>
          <w:lang w:eastAsia="hr-HR"/>
        </w:rPr>
        <w:t>. g.                                                     Ravnatelj</w:t>
      </w:r>
    </w:p>
    <w:p w14:paraId="0E644552" w14:textId="77777777" w:rsidR="00CD623B" w:rsidRPr="00373135" w:rsidRDefault="00CD623B" w:rsidP="00373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A64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</w:t>
      </w:r>
      <w:r w:rsidR="00AF3C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="00E12BEB">
        <w:rPr>
          <w:rFonts w:ascii="Times New Roman" w:eastAsia="Times New Roman" w:hAnsi="Times New Roman" w:cs="Times New Roman"/>
          <w:sz w:val="24"/>
          <w:szCs w:val="24"/>
          <w:lang w:eastAsia="hr-HR"/>
        </w:rPr>
        <w:t>Damir Pleša dipl.ing.</w:t>
      </w:r>
    </w:p>
    <w:p w14:paraId="37C41A7B" w14:textId="77777777" w:rsidR="00790B7E" w:rsidRPr="00373135" w:rsidRDefault="00CD623B" w:rsidP="00BC20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7313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sectPr w:rsidR="00790B7E" w:rsidRPr="00373135" w:rsidSect="001A0820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C1326" w14:textId="77777777" w:rsidR="006B0F5B" w:rsidRDefault="006B0F5B" w:rsidP="00911CC0">
      <w:pPr>
        <w:spacing w:after="0" w:line="240" w:lineRule="auto"/>
      </w:pPr>
      <w:r>
        <w:separator/>
      </w:r>
    </w:p>
  </w:endnote>
  <w:endnote w:type="continuationSeparator" w:id="0">
    <w:p w14:paraId="20B8083D" w14:textId="77777777" w:rsidR="006B0F5B" w:rsidRDefault="006B0F5B" w:rsidP="00911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1BDB2" w14:textId="77777777" w:rsidR="006B0F5B" w:rsidRDefault="006B0F5B" w:rsidP="00911CC0">
      <w:pPr>
        <w:spacing w:after="0" w:line="240" w:lineRule="auto"/>
      </w:pPr>
      <w:r>
        <w:separator/>
      </w:r>
    </w:p>
  </w:footnote>
  <w:footnote w:type="continuationSeparator" w:id="0">
    <w:p w14:paraId="3BF2F83E" w14:textId="77777777" w:rsidR="006B0F5B" w:rsidRDefault="006B0F5B" w:rsidP="00911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0DD60" w14:textId="77777777" w:rsidR="00911CC0" w:rsidRDefault="00911CC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7CBD"/>
    <w:multiLevelType w:val="hybridMultilevel"/>
    <w:tmpl w:val="C52A5E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C3377"/>
    <w:multiLevelType w:val="hybridMultilevel"/>
    <w:tmpl w:val="2A60EEDA"/>
    <w:lvl w:ilvl="0" w:tplc="A692D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137BF"/>
    <w:multiLevelType w:val="hybridMultilevel"/>
    <w:tmpl w:val="EBA83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8444C"/>
    <w:multiLevelType w:val="hybridMultilevel"/>
    <w:tmpl w:val="0BA06166"/>
    <w:lvl w:ilvl="0" w:tplc="8F228862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 w15:restartNumberingAfterBreak="0">
    <w:nsid w:val="4DC11E0B"/>
    <w:multiLevelType w:val="hybridMultilevel"/>
    <w:tmpl w:val="134A50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050123"/>
    <w:multiLevelType w:val="hybridMultilevel"/>
    <w:tmpl w:val="414ECA9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14199"/>
    <w:multiLevelType w:val="hybridMultilevel"/>
    <w:tmpl w:val="D374C2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C7451"/>
    <w:multiLevelType w:val="hybridMultilevel"/>
    <w:tmpl w:val="6E009478"/>
    <w:lvl w:ilvl="0" w:tplc="68143D8C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70" w:hanging="360"/>
      </w:pPr>
    </w:lvl>
    <w:lvl w:ilvl="2" w:tplc="041A001B" w:tentative="1">
      <w:start w:val="1"/>
      <w:numFmt w:val="lowerRoman"/>
      <w:lvlText w:val="%3."/>
      <w:lvlJc w:val="right"/>
      <w:pPr>
        <w:ind w:left="3090" w:hanging="180"/>
      </w:pPr>
    </w:lvl>
    <w:lvl w:ilvl="3" w:tplc="041A000F" w:tentative="1">
      <w:start w:val="1"/>
      <w:numFmt w:val="decimal"/>
      <w:lvlText w:val="%4."/>
      <w:lvlJc w:val="left"/>
      <w:pPr>
        <w:ind w:left="3810" w:hanging="360"/>
      </w:pPr>
    </w:lvl>
    <w:lvl w:ilvl="4" w:tplc="041A0019" w:tentative="1">
      <w:start w:val="1"/>
      <w:numFmt w:val="lowerLetter"/>
      <w:lvlText w:val="%5."/>
      <w:lvlJc w:val="left"/>
      <w:pPr>
        <w:ind w:left="4530" w:hanging="360"/>
      </w:pPr>
    </w:lvl>
    <w:lvl w:ilvl="5" w:tplc="041A001B" w:tentative="1">
      <w:start w:val="1"/>
      <w:numFmt w:val="lowerRoman"/>
      <w:lvlText w:val="%6."/>
      <w:lvlJc w:val="right"/>
      <w:pPr>
        <w:ind w:left="5250" w:hanging="180"/>
      </w:pPr>
    </w:lvl>
    <w:lvl w:ilvl="6" w:tplc="041A000F" w:tentative="1">
      <w:start w:val="1"/>
      <w:numFmt w:val="decimal"/>
      <w:lvlText w:val="%7."/>
      <w:lvlJc w:val="left"/>
      <w:pPr>
        <w:ind w:left="5970" w:hanging="360"/>
      </w:pPr>
    </w:lvl>
    <w:lvl w:ilvl="7" w:tplc="041A0019" w:tentative="1">
      <w:start w:val="1"/>
      <w:numFmt w:val="lowerLetter"/>
      <w:lvlText w:val="%8."/>
      <w:lvlJc w:val="left"/>
      <w:pPr>
        <w:ind w:left="6690" w:hanging="360"/>
      </w:pPr>
    </w:lvl>
    <w:lvl w:ilvl="8" w:tplc="041A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CC0"/>
    <w:rsid w:val="00015EC6"/>
    <w:rsid w:val="00026FD1"/>
    <w:rsid w:val="00043CA8"/>
    <w:rsid w:val="00046B87"/>
    <w:rsid w:val="000472A6"/>
    <w:rsid w:val="00051AAD"/>
    <w:rsid w:val="00057574"/>
    <w:rsid w:val="000832E0"/>
    <w:rsid w:val="00085D3F"/>
    <w:rsid w:val="00086A37"/>
    <w:rsid w:val="00086DD8"/>
    <w:rsid w:val="000909FB"/>
    <w:rsid w:val="000912A1"/>
    <w:rsid w:val="00091BA3"/>
    <w:rsid w:val="00091BB0"/>
    <w:rsid w:val="00091C69"/>
    <w:rsid w:val="000935DB"/>
    <w:rsid w:val="000A1FDC"/>
    <w:rsid w:val="000A3B2E"/>
    <w:rsid w:val="000C1C68"/>
    <w:rsid w:val="000C478F"/>
    <w:rsid w:val="000C5812"/>
    <w:rsid w:val="000C703B"/>
    <w:rsid w:val="000C70B6"/>
    <w:rsid w:val="000D1ECE"/>
    <w:rsid w:val="000E5597"/>
    <w:rsid w:val="000E72C0"/>
    <w:rsid w:val="001041B2"/>
    <w:rsid w:val="001053C8"/>
    <w:rsid w:val="00112E9E"/>
    <w:rsid w:val="00115096"/>
    <w:rsid w:val="001249F4"/>
    <w:rsid w:val="00125676"/>
    <w:rsid w:val="00125DE6"/>
    <w:rsid w:val="001318E6"/>
    <w:rsid w:val="0015150E"/>
    <w:rsid w:val="001527A1"/>
    <w:rsid w:val="00156193"/>
    <w:rsid w:val="0015799F"/>
    <w:rsid w:val="001656DA"/>
    <w:rsid w:val="00166C6B"/>
    <w:rsid w:val="00172460"/>
    <w:rsid w:val="00173466"/>
    <w:rsid w:val="00174867"/>
    <w:rsid w:val="00184CF2"/>
    <w:rsid w:val="001905AE"/>
    <w:rsid w:val="00190E1C"/>
    <w:rsid w:val="00192997"/>
    <w:rsid w:val="001A0820"/>
    <w:rsid w:val="001B1E8D"/>
    <w:rsid w:val="001B4A04"/>
    <w:rsid w:val="001C2B70"/>
    <w:rsid w:val="001C3AD1"/>
    <w:rsid w:val="001C4054"/>
    <w:rsid w:val="001C7DED"/>
    <w:rsid w:val="001D2DF7"/>
    <w:rsid w:val="001D39F2"/>
    <w:rsid w:val="001D6DD2"/>
    <w:rsid w:val="001F15F3"/>
    <w:rsid w:val="001F39BE"/>
    <w:rsid w:val="001F64B1"/>
    <w:rsid w:val="00203DF0"/>
    <w:rsid w:val="00204069"/>
    <w:rsid w:val="00204A47"/>
    <w:rsid w:val="00210A9E"/>
    <w:rsid w:val="002150F5"/>
    <w:rsid w:val="00216D72"/>
    <w:rsid w:val="002247FE"/>
    <w:rsid w:val="00235046"/>
    <w:rsid w:val="00240198"/>
    <w:rsid w:val="00242239"/>
    <w:rsid w:val="00243B14"/>
    <w:rsid w:val="00243C1C"/>
    <w:rsid w:val="00243FC6"/>
    <w:rsid w:val="00250E70"/>
    <w:rsid w:val="00251AD3"/>
    <w:rsid w:val="00252A2F"/>
    <w:rsid w:val="002610C6"/>
    <w:rsid w:val="00276F32"/>
    <w:rsid w:val="00277953"/>
    <w:rsid w:val="00280B77"/>
    <w:rsid w:val="00280C1C"/>
    <w:rsid w:val="00287A70"/>
    <w:rsid w:val="00293F78"/>
    <w:rsid w:val="0029705E"/>
    <w:rsid w:val="002A33AF"/>
    <w:rsid w:val="002A4608"/>
    <w:rsid w:val="002A4A34"/>
    <w:rsid w:val="002B11A8"/>
    <w:rsid w:val="002C52BD"/>
    <w:rsid w:val="002C7B6E"/>
    <w:rsid w:val="002D1239"/>
    <w:rsid w:val="002D25C0"/>
    <w:rsid w:val="002D5DE9"/>
    <w:rsid w:val="002E624A"/>
    <w:rsid w:val="002E7272"/>
    <w:rsid w:val="002F19BA"/>
    <w:rsid w:val="002F2F29"/>
    <w:rsid w:val="002F3B57"/>
    <w:rsid w:val="002F450A"/>
    <w:rsid w:val="003057E6"/>
    <w:rsid w:val="0030629B"/>
    <w:rsid w:val="00306428"/>
    <w:rsid w:val="00315CF6"/>
    <w:rsid w:val="00320BD5"/>
    <w:rsid w:val="00344420"/>
    <w:rsid w:val="0034559F"/>
    <w:rsid w:val="00345E5D"/>
    <w:rsid w:val="00350E0E"/>
    <w:rsid w:val="0035120B"/>
    <w:rsid w:val="0035487D"/>
    <w:rsid w:val="00363938"/>
    <w:rsid w:val="00363B55"/>
    <w:rsid w:val="00363CA6"/>
    <w:rsid w:val="00367814"/>
    <w:rsid w:val="00370897"/>
    <w:rsid w:val="00373135"/>
    <w:rsid w:val="00376B65"/>
    <w:rsid w:val="00384BC7"/>
    <w:rsid w:val="00385440"/>
    <w:rsid w:val="00385799"/>
    <w:rsid w:val="00390851"/>
    <w:rsid w:val="00395C03"/>
    <w:rsid w:val="003A1BCF"/>
    <w:rsid w:val="003A4D92"/>
    <w:rsid w:val="003A724C"/>
    <w:rsid w:val="003B2BAD"/>
    <w:rsid w:val="003B7A72"/>
    <w:rsid w:val="003C29D9"/>
    <w:rsid w:val="003C3DA3"/>
    <w:rsid w:val="003C439B"/>
    <w:rsid w:val="003C7451"/>
    <w:rsid w:val="003C7B57"/>
    <w:rsid w:val="003C7F3D"/>
    <w:rsid w:val="003D0B57"/>
    <w:rsid w:val="003D1E18"/>
    <w:rsid w:val="003E3AB8"/>
    <w:rsid w:val="003E6E18"/>
    <w:rsid w:val="003F2712"/>
    <w:rsid w:val="003F4CE2"/>
    <w:rsid w:val="003F5D78"/>
    <w:rsid w:val="00410131"/>
    <w:rsid w:val="0041417B"/>
    <w:rsid w:val="004147D5"/>
    <w:rsid w:val="004165C9"/>
    <w:rsid w:val="00417763"/>
    <w:rsid w:val="00427C14"/>
    <w:rsid w:val="00431B26"/>
    <w:rsid w:val="004334EB"/>
    <w:rsid w:val="0043766F"/>
    <w:rsid w:val="00442E07"/>
    <w:rsid w:val="0044317A"/>
    <w:rsid w:val="00443D35"/>
    <w:rsid w:val="00452569"/>
    <w:rsid w:val="00457730"/>
    <w:rsid w:val="0047192D"/>
    <w:rsid w:val="00484EDE"/>
    <w:rsid w:val="00485538"/>
    <w:rsid w:val="00492D04"/>
    <w:rsid w:val="00496A89"/>
    <w:rsid w:val="0049765D"/>
    <w:rsid w:val="004A3AF0"/>
    <w:rsid w:val="004A514C"/>
    <w:rsid w:val="004A604C"/>
    <w:rsid w:val="004A6493"/>
    <w:rsid w:val="004C2F8B"/>
    <w:rsid w:val="004D1E48"/>
    <w:rsid w:val="004E1CDE"/>
    <w:rsid w:val="004E25F0"/>
    <w:rsid w:val="004E6999"/>
    <w:rsid w:val="004E7D93"/>
    <w:rsid w:val="004F04DD"/>
    <w:rsid w:val="005045A4"/>
    <w:rsid w:val="00506356"/>
    <w:rsid w:val="00506D1C"/>
    <w:rsid w:val="005266DC"/>
    <w:rsid w:val="005276D4"/>
    <w:rsid w:val="005279C7"/>
    <w:rsid w:val="00536E2B"/>
    <w:rsid w:val="00541156"/>
    <w:rsid w:val="00550159"/>
    <w:rsid w:val="00555670"/>
    <w:rsid w:val="00563B57"/>
    <w:rsid w:val="00574212"/>
    <w:rsid w:val="005763D5"/>
    <w:rsid w:val="00576F0C"/>
    <w:rsid w:val="00581ECB"/>
    <w:rsid w:val="005837CD"/>
    <w:rsid w:val="005861B1"/>
    <w:rsid w:val="005931E2"/>
    <w:rsid w:val="005A5CB5"/>
    <w:rsid w:val="005B046D"/>
    <w:rsid w:val="005D3835"/>
    <w:rsid w:val="005D422B"/>
    <w:rsid w:val="005E2863"/>
    <w:rsid w:val="005E4BAA"/>
    <w:rsid w:val="005F46B7"/>
    <w:rsid w:val="005F4ADD"/>
    <w:rsid w:val="00602830"/>
    <w:rsid w:val="00605979"/>
    <w:rsid w:val="00606002"/>
    <w:rsid w:val="00606C04"/>
    <w:rsid w:val="00615887"/>
    <w:rsid w:val="00615B35"/>
    <w:rsid w:val="006225F1"/>
    <w:rsid w:val="00622A81"/>
    <w:rsid w:val="006242F1"/>
    <w:rsid w:val="00624A48"/>
    <w:rsid w:val="0064561A"/>
    <w:rsid w:val="00670C06"/>
    <w:rsid w:val="0067419B"/>
    <w:rsid w:val="00675DD2"/>
    <w:rsid w:val="00681F57"/>
    <w:rsid w:val="006A040F"/>
    <w:rsid w:val="006A439E"/>
    <w:rsid w:val="006B0F5B"/>
    <w:rsid w:val="006B2CA7"/>
    <w:rsid w:val="006B642E"/>
    <w:rsid w:val="006C0440"/>
    <w:rsid w:val="006D4B65"/>
    <w:rsid w:val="006E7E61"/>
    <w:rsid w:val="006F0638"/>
    <w:rsid w:val="0070259B"/>
    <w:rsid w:val="00710086"/>
    <w:rsid w:val="00716B1D"/>
    <w:rsid w:val="00716F48"/>
    <w:rsid w:val="00721169"/>
    <w:rsid w:val="00727FB7"/>
    <w:rsid w:val="00745B51"/>
    <w:rsid w:val="00751E66"/>
    <w:rsid w:val="00765846"/>
    <w:rsid w:val="007734A3"/>
    <w:rsid w:val="00773EC1"/>
    <w:rsid w:val="007817AF"/>
    <w:rsid w:val="00790B7E"/>
    <w:rsid w:val="00793AA5"/>
    <w:rsid w:val="00797674"/>
    <w:rsid w:val="007A2DE2"/>
    <w:rsid w:val="007A52AA"/>
    <w:rsid w:val="007A7315"/>
    <w:rsid w:val="007B080D"/>
    <w:rsid w:val="007B0B03"/>
    <w:rsid w:val="007B4FC5"/>
    <w:rsid w:val="007B6A4E"/>
    <w:rsid w:val="007B780B"/>
    <w:rsid w:val="007B7E09"/>
    <w:rsid w:val="007D243A"/>
    <w:rsid w:val="007E56AF"/>
    <w:rsid w:val="007F061F"/>
    <w:rsid w:val="007F14CB"/>
    <w:rsid w:val="007F3832"/>
    <w:rsid w:val="007F6567"/>
    <w:rsid w:val="008003B0"/>
    <w:rsid w:val="00804F47"/>
    <w:rsid w:val="00807959"/>
    <w:rsid w:val="00811CE3"/>
    <w:rsid w:val="00811CF2"/>
    <w:rsid w:val="00812C7A"/>
    <w:rsid w:val="00821CC1"/>
    <w:rsid w:val="008270E7"/>
    <w:rsid w:val="00827AD3"/>
    <w:rsid w:val="008321DD"/>
    <w:rsid w:val="00835FBD"/>
    <w:rsid w:val="00850B0E"/>
    <w:rsid w:val="00853C24"/>
    <w:rsid w:val="00861F4D"/>
    <w:rsid w:val="00862077"/>
    <w:rsid w:val="00865C50"/>
    <w:rsid w:val="008707E8"/>
    <w:rsid w:val="00871FD9"/>
    <w:rsid w:val="008722F3"/>
    <w:rsid w:val="00882795"/>
    <w:rsid w:val="00886987"/>
    <w:rsid w:val="008873B2"/>
    <w:rsid w:val="0089562D"/>
    <w:rsid w:val="008A526C"/>
    <w:rsid w:val="008A5A5F"/>
    <w:rsid w:val="008A67B4"/>
    <w:rsid w:val="008A7CF6"/>
    <w:rsid w:val="008B117B"/>
    <w:rsid w:val="008B78BF"/>
    <w:rsid w:val="008C1A02"/>
    <w:rsid w:val="008D0726"/>
    <w:rsid w:val="008D4E15"/>
    <w:rsid w:val="008D74A2"/>
    <w:rsid w:val="009037B6"/>
    <w:rsid w:val="00904B42"/>
    <w:rsid w:val="0090671F"/>
    <w:rsid w:val="00910823"/>
    <w:rsid w:val="00910880"/>
    <w:rsid w:val="00910E9E"/>
    <w:rsid w:val="00911CC0"/>
    <w:rsid w:val="00913113"/>
    <w:rsid w:val="00917D79"/>
    <w:rsid w:val="009211B4"/>
    <w:rsid w:val="0092178F"/>
    <w:rsid w:val="00931E7B"/>
    <w:rsid w:val="009343D6"/>
    <w:rsid w:val="00940C11"/>
    <w:rsid w:val="00950A53"/>
    <w:rsid w:val="009510BA"/>
    <w:rsid w:val="009539C3"/>
    <w:rsid w:val="0096020D"/>
    <w:rsid w:val="00962672"/>
    <w:rsid w:val="00965046"/>
    <w:rsid w:val="00976482"/>
    <w:rsid w:val="00980DBE"/>
    <w:rsid w:val="00985DBE"/>
    <w:rsid w:val="00986759"/>
    <w:rsid w:val="00991330"/>
    <w:rsid w:val="0099234D"/>
    <w:rsid w:val="009962C0"/>
    <w:rsid w:val="00997956"/>
    <w:rsid w:val="009A026B"/>
    <w:rsid w:val="009A709F"/>
    <w:rsid w:val="009A79BE"/>
    <w:rsid w:val="009B06DF"/>
    <w:rsid w:val="009B30A4"/>
    <w:rsid w:val="009B6926"/>
    <w:rsid w:val="009B72A7"/>
    <w:rsid w:val="009C1BBC"/>
    <w:rsid w:val="009C75CD"/>
    <w:rsid w:val="009D1073"/>
    <w:rsid w:val="009D19E2"/>
    <w:rsid w:val="009E0A6A"/>
    <w:rsid w:val="009F0204"/>
    <w:rsid w:val="009F5045"/>
    <w:rsid w:val="00A0403E"/>
    <w:rsid w:val="00A068B5"/>
    <w:rsid w:val="00A22ADB"/>
    <w:rsid w:val="00A2361A"/>
    <w:rsid w:val="00A27616"/>
    <w:rsid w:val="00A334F8"/>
    <w:rsid w:val="00A36DB6"/>
    <w:rsid w:val="00A37446"/>
    <w:rsid w:val="00A50147"/>
    <w:rsid w:val="00A54FC4"/>
    <w:rsid w:val="00A616E3"/>
    <w:rsid w:val="00A744F5"/>
    <w:rsid w:val="00A75473"/>
    <w:rsid w:val="00A7690A"/>
    <w:rsid w:val="00A774BE"/>
    <w:rsid w:val="00A802E1"/>
    <w:rsid w:val="00A805F0"/>
    <w:rsid w:val="00A85A3A"/>
    <w:rsid w:val="00A9256D"/>
    <w:rsid w:val="00A92AF7"/>
    <w:rsid w:val="00A92CD6"/>
    <w:rsid w:val="00AA0874"/>
    <w:rsid w:val="00AA5AAC"/>
    <w:rsid w:val="00AA63DF"/>
    <w:rsid w:val="00AB742F"/>
    <w:rsid w:val="00AC13EE"/>
    <w:rsid w:val="00AC2F15"/>
    <w:rsid w:val="00AC4057"/>
    <w:rsid w:val="00AC62EF"/>
    <w:rsid w:val="00AD4C5E"/>
    <w:rsid w:val="00AD513E"/>
    <w:rsid w:val="00AD5A3A"/>
    <w:rsid w:val="00AD5FBC"/>
    <w:rsid w:val="00AD6851"/>
    <w:rsid w:val="00AD7547"/>
    <w:rsid w:val="00AD75CA"/>
    <w:rsid w:val="00AE27F4"/>
    <w:rsid w:val="00AE5100"/>
    <w:rsid w:val="00AF14E2"/>
    <w:rsid w:val="00AF1D0E"/>
    <w:rsid w:val="00AF22AC"/>
    <w:rsid w:val="00AF2597"/>
    <w:rsid w:val="00AF3CC8"/>
    <w:rsid w:val="00AF3E4E"/>
    <w:rsid w:val="00AF49A6"/>
    <w:rsid w:val="00B015D0"/>
    <w:rsid w:val="00B02956"/>
    <w:rsid w:val="00B03FF4"/>
    <w:rsid w:val="00B06B4A"/>
    <w:rsid w:val="00B21973"/>
    <w:rsid w:val="00B25A47"/>
    <w:rsid w:val="00B267AB"/>
    <w:rsid w:val="00B27DBE"/>
    <w:rsid w:val="00B4761E"/>
    <w:rsid w:val="00B56E04"/>
    <w:rsid w:val="00B63019"/>
    <w:rsid w:val="00B7112B"/>
    <w:rsid w:val="00B71722"/>
    <w:rsid w:val="00B717FE"/>
    <w:rsid w:val="00B865E6"/>
    <w:rsid w:val="00B874DB"/>
    <w:rsid w:val="00B87796"/>
    <w:rsid w:val="00B92314"/>
    <w:rsid w:val="00B92B44"/>
    <w:rsid w:val="00B92F21"/>
    <w:rsid w:val="00BA4CA7"/>
    <w:rsid w:val="00BA7B60"/>
    <w:rsid w:val="00BB307D"/>
    <w:rsid w:val="00BB6D67"/>
    <w:rsid w:val="00BC2053"/>
    <w:rsid w:val="00BC268C"/>
    <w:rsid w:val="00BD09EC"/>
    <w:rsid w:val="00BD493A"/>
    <w:rsid w:val="00BE384E"/>
    <w:rsid w:val="00BE5E8D"/>
    <w:rsid w:val="00BF0E53"/>
    <w:rsid w:val="00C004DA"/>
    <w:rsid w:val="00C2012E"/>
    <w:rsid w:val="00C21B5D"/>
    <w:rsid w:val="00C25C6A"/>
    <w:rsid w:val="00C27810"/>
    <w:rsid w:val="00C304AC"/>
    <w:rsid w:val="00C32BFE"/>
    <w:rsid w:val="00C50FC5"/>
    <w:rsid w:val="00C51F8A"/>
    <w:rsid w:val="00C62339"/>
    <w:rsid w:val="00C662F8"/>
    <w:rsid w:val="00C70BE3"/>
    <w:rsid w:val="00C878C1"/>
    <w:rsid w:val="00C947D6"/>
    <w:rsid w:val="00C97EE8"/>
    <w:rsid w:val="00CA5A0D"/>
    <w:rsid w:val="00CA78DC"/>
    <w:rsid w:val="00CB3390"/>
    <w:rsid w:val="00CB6406"/>
    <w:rsid w:val="00CB6E6D"/>
    <w:rsid w:val="00CC3F92"/>
    <w:rsid w:val="00CC4B89"/>
    <w:rsid w:val="00CD043C"/>
    <w:rsid w:val="00CD218D"/>
    <w:rsid w:val="00CD3C14"/>
    <w:rsid w:val="00CD46DD"/>
    <w:rsid w:val="00CD623B"/>
    <w:rsid w:val="00CE4F84"/>
    <w:rsid w:val="00CF3C23"/>
    <w:rsid w:val="00D12175"/>
    <w:rsid w:val="00D177A8"/>
    <w:rsid w:val="00D27CC0"/>
    <w:rsid w:val="00D27EE9"/>
    <w:rsid w:val="00D3280C"/>
    <w:rsid w:val="00D35D0C"/>
    <w:rsid w:val="00D3606C"/>
    <w:rsid w:val="00D41984"/>
    <w:rsid w:val="00D4316C"/>
    <w:rsid w:val="00D43C3B"/>
    <w:rsid w:val="00D464CB"/>
    <w:rsid w:val="00D46933"/>
    <w:rsid w:val="00D600C3"/>
    <w:rsid w:val="00D63478"/>
    <w:rsid w:val="00D71113"/>
    <w:rsid w:val="00D84741"/>
    <w:rsid w:val="00D90FC6"/>
    <w:rsid w:val="00D932FA"/>
    <w:rsid w:val="00D935D1"/>
    <w:rsid w:val="00D96DEA"/>
    <w:rsid w:val="00DA1154"/>
    <w:rsid w:val="00DA75C6"/>
    <w:rsid w:val="00DB0A5E"/>
    <w:rsid w:val="00DB1776"/>
    <w:rsid w:val="00DB18AE"/>
    <w:rsid w:val="00DB49D0"/>
    <w:rsid w:val="00DB525B"/>
    <w:rsid w:val="00DC3918"/>
    <w:rsid w:val="00DC4AE7"/>
    <w:rsid w:val="00DD145C"/>
    <w:rsid w:val="00DD1B37"/>
    <w:rsid w:val="00DD21F9"/>
    <w:rsid w:val="00DD2BA1"/>
    <w:rsid w:val="00DD5787"/>
    <w:rsid w:val="00DD729B"/>
    <w:rsid w:val="00DE296B"/>
    <w:rsid w:val="00DE3FB4"/>
    <w:rsid w:val="00DE564C"/>
    <w:rsid w:val="00DE7177"/>
    <w:rsid w:val="00E01171"/>
    <w:rsid w:val="00E032F2"/>
    <w:rsid w:val="00E05F4A"/>
    <w:rsid w:val="00E122CB"/>
    <w:rsid w:val="00E12B14"/>
    <w:rsid w:val="00E12BEB"/>
    <w:rsid w:val="00E14AFF"/>
    <w:rsid w:val="00E25FE5"/>
    <w:rsid w:val="00E33076"/>
    <w:rsid w:val="00E37D2B"/>
    <w:rsid w:val="00E44D32"/>
    <w:rsid w:val="00E46F30"/>
    <w:rsid w:val="00E5516A"/>
    <w:rsid w:val="00E56BB9"/>
    <w:rsid w:val="00E57F66"/>
    <w:rsid w:val="00E6295C"/>
    <w:rsid w:val="00E639FD"/>
    <w:rsid w:val="00E73E64"/>
    <w:rsid w:val="00E8036C"/>
    <w:rsid w:val="00E91638"/>
    <w:rsid w:val="00EA0A88"/>
    <w:rsid w:val="00EA18B7"/>
    <w:rsid w:val="00EB00BC"/>
    <w:rsid w:val="00EB375E"/>
    <w:rsid w:val="00EB3C77"/>
    <w:rsid w:val="00EB445C"/>
    <w:rsid w:val="00EB5C6D"/>
    <w:rsid w:val="00EC000D"/>
    <w:rsid w:val="00EC4536"/>
    <w:rsid w:val="00EC55F6"/>
    <w:rsid w:val="00ED192C"/>
    <w:rsid w:val="00ED59D3"/>
    <w:rsid w:val="00EE5EAF"/>
    <w:rsid w:val="00EF1E63"/>
    <w:rsid w:val="00F03038"/>
    <w:rsid w:val="00F03A66"/>
    <w:rsid w:val="00F04FFC"/>
    <w:rsid w:val="00F1623A"/>
    <w:rsid w:val="00F2349D"/>
    <w:rsid w:val="00F305AE"/>
    <w:rsid w:val="00F30E6F"/>
    <w:rsid w:val="00F35363"/>
    <w:rsid w:val="00F35AFE"/>
    <w:rsid w:val="00F41B71"/>
    <w:rsid w:val="00F459BF"/>
    <w:rsid w:val="00F4795F"/>
    <w:rsid w:val="00F52DA4"/>
    <w:rsid w:val="00F55F0C"/>
    <w:rsid w:val="00F62EBC"/>
    <w:rsid w:val="00F7046A"/>
    <w:rsid w:val="00F71ABA"/>
    <w:rsid w:val="00F71F6B"/>
    <w:rsid w:val="00F85BE4"/>
    <w:rsid w:val="00F86969"/>
    <w:rsid w:val="00F87D4E"/>
    <w:rsid w:val="00F95EBB"/>
    <w:rsid w:val="00FA0694"/>
    <w:rsid w:val="00FA33D7"/>
    <w:rsid w:val="00FA3771"/>
    <w:rsid w:val="00FA4311"/>
    <w:rsid w:val="00FB7C17"/>
    <w:rsid w:val="00FC124E"/>
    <w:rsid w:val="00FC5066"/>
    <w:rsid w:val="00FD1A5A"/>
    <w:rsid w:val="00FD510C"/>
    <w:rsid w:val="00FD63C8"/>
    <w:rsid w:val="00FE210B"/>
    <w:rsid w:val="00FE4E09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97169"/>
  <w15:docId w15:val="{CEA28CB9-B47E-46D3-947A-D38ED8F4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E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1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1CC0"/>
  </w:style>
  <w:style w:type="paragraph" w:styleId="Podnoje">
    <w:name w:val="footer"/>
    <w:basedOn w:val="Normal"/>
    <w:link w:val="PodnojeChar"/>
    <w:uiPriority w:val="99"/>
    <w:unhideWhenUsed/>
    <w:rsid w:val="0091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1CC0"/>
  </w:style>
  <w:style w:type="paragraph" w:styleId="Tekstbalonia">
    <w:name w:val="Balloon Text"/>
    <w:basedOn w:val="Normal"/>
    <w:link w:val="TekstbaloniaChar"/>
    <w:uiPriority w:val="99"/>
    <w:semiHidden/>
    <w:unhideWhenUsed/>
    <w:rsid w:val="0091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1CC0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01171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802E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D6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CAD10-22E1-4AF9-B59D-78C46A928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2745</TotalTime>
  <Pages>5</Pages>
  <Words>1788</Words>
  <Characters>10197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</dc:creator>
  <cp:lastModifiedBy>Damir Plesa</cp:lastModifiedBy>
  <cp:revision>240</cp:revision>
  <cp:lastPrinted>2025-01-27T06:51:00Z</cp:lastPrinted>
  <dcterms:created xsi:type="dcterms:W3CDTF">2021-01-29T10:16:00Z</dcterms:created>
  <dcterms:modified xsi:type="dcterms:W3CDTF">2025-02-05T09:27:00Z</dcterms:modified>
</cp:coreProperties>
</file>